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97F" w:rsidRDefault="00166CA7" w:rsidP="00522434">
      <w:pPr>
        <w:ind w:firstLine="720"/>
        <w:rPr>
          <w:noProof/>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-719455</wp:posOffset>
                </wp:positionV>
                <wp:extent cx="4595495" cy="4035425"/>
                <wp:effectExtent l="0" t="0" r="14605" b="22225"/>
                <wp:wrapNone/>
                <wp:docPr id="22" name="Teardrop 22"/>
                <wp:cNvGraphicFramePr/>
                <a:graphic xmlns:a="http://schemas.openxmlformats.org/drawingml/2006/main">
                  <a:graphicData uri="http://schemas.microsoft.com/office/word/2010/wordprocessingShape">
                    <wps:wsp>
                      <wps:cNvSpPr/>
                      <wps:spPr>
                        <a:xfrm>
                          <a:off x="0" y="0"/>
                          <a:ext cx="4595495" cy="4035425"/>
                        </a:xfrm>
                        <a:prstGeom prst="teardrop">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rsidR="00AC6AB3" w:rsidRPr="00E8366A" w:rsidRDefault="00E8366A" w:rsidP="00E8366A">
                            <w:pPr>
                              <w:jc w:val="center"/>
                              <w:rPr>
                                <w:rFonts w:ascii="Gotham Light" w:hAnsi="Gotham Light"/>
                                <w:color w:val="FFFFFF" w:themeColor="background1"/>
                                <w:sz w:val="72"/>
                                <w:szCs w:val="72"/>
                              </w:rPr>
                            </w:pPr>
                            <w:r>
                              <w:rPr>
                                <w:rFonts w:ascii="Gotham Light" w:hAnsi="Gotham Light"/>
                                <w:color w:val="FFFFFF" w:themeColor="background1"/>
                                <w:sz w:val="72"/>
                                <w:szCs w:val="72"/>
                              </w:rPr>
                              <w:t>Above the</w:t>
                            </w:r>
                            <w:r>
                              <w:rPr>
                                <w:rFonts w:ascii="Gotham Light" w:hAnsi="Gotham Light"/>
                                <w:color w:val="FFFFFF" w:themeColor="background1"/>
                                <w:sz w:val="72"/>
                                <w:szCs w:val="72"/>
                              </w:rPr>
                              <w:br/>
                            </w:r>
                            <w:r w:rsidRPr="00E8366A">
                              <w:rPr>
                                <w:rFonts w:ascii="Gotham Light" w:hAnsi="Gotham Light"/>
                                <w:color w:val="FFFFFF" w:themeColor="background1"/>
                                <w:sz w:val="72"/>
                                <w:szCs w:val="72"/>
                              </w:rPr>
                              <w:t>Water Line</w:t>
                            </w:r>
                          </w:p>
                          <w:p w:rsidR="00E8366A" w:rsidRPr="00E8366A" w:rsidRDefault="00E8366A" w:rsidP="00E8366A">
                            <w:pPr>
                              <w:jc w:val="center"/>
                              <w:rPr>
                                <w:rFonts w:ascii="Gotham Light" w:hAnsi="Gotham Light"/>
                                <w:color w:val="FFFFFF" w:themeColor="background1"/>
                                <w:sz w:val="44"/>
                                <w:szCs w:val="44"/>
                              </w:rPr>
                            </w:pPr>
                            <w:r w:rsidRPr="00E8366A">
                              <w:rPr>
                                <w:rFonts w:ascii="Gotham Light" w:hAnsi="Gotham Light"/>
                                <w:color w:val="FFFFFF" w:themeColor="background1"/>
                                <w:sz w:val="44"/>
                                <w:szCs w:val="44"/>
                              </w:rPr>
                              <w:t xml:space="preserve">A photographic history of </w:t>
                            </w:r>
                            <w:r>
                              <w:rPr>
                                <w:rFonts w:ascii="Gotham Light" w:hAnsi="Gotham Light"/>
                                <w:color w:val="FFFFFF" w:themeColor="background1"/>
                                <w:sz w:val="44"/>
                                <w:szCs w:val="44"/>
                              </w:rPr>
                              <w:br/>
                            </w:r>
                            <w:r w:rsidRPr="00E8366A">
                              <w:rPr>
                                <w:rFonts w:ascii="Gotham Light" w:hAnsi="Gotham Light"/>
                                <w:color w:val="FFFFFF" w:themeColor="background1"/>
                                <w:sz w:val="44"/>
                                <w:szCs w:val="44"/>
                              </w:rPr>
                              <w:t>Georgia’s 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2" o:spid="_x0000_s1026" style="position:absolute;left:0;text-align:left;margin-left:310.65pt;margin-top:-56.65pt;width:361.85pt;height:31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595495,4035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jiAIAAIEFAAAOAAAAZHJzL2Uyb0RvYy54bWysVF9r3DAMfx/sOxi/r8llSbcezZWjpWNQ&#10;urJ29Nnn2E3Atjzbd8nt0092cunRlg3G8uBIlvTTH0s6vxi0IjvhfAempouTnBJhODSdearpj4fr&#10;D58p8YGZhikwoqZ74enF6v27894uRQEtqEY4giDGL3tb0zYEu8wyz1uhmT8BKwwKJTjNArLuKWsc&#10;6xFdq6zI89OsB9dYB1x4j7dXo5CuEr6UgodvUnoRiKopxhbS6dK5iWe2OmfLJ8ds2/EpDPYPUWjW&#10;GXQ6Q12xwMjWda+gdMcdeJDhhIPOQMqOi5QDZrPIX2Rz3zIrUi5YHG/nMvn/B8tvd3eOdE1Ni4IS&#10;wzS+0YNgrnFgCV5hfXrrl6h2b+/cxHkkY7KDdDr+MQ0ypJru55qKIRCOl2V1VpVnFSUcZWX+sSqL&#10;KqJmz+bW+fBFgCaRqGmY3Kd6st2ND6P6QS169KC65rpTKjGxWcSlcmTH8JkZ58KE08nJkWYWMxlj&#10;T1TYKxHtlfkuJNYAoy2S09R9rwGTr5Y1YvRT5fgdvBxCSIklwKgtMcIZe/En7DHFST+aitS8s3H+&#10;d+PZInkGE2Zj3RlwbwGosJgSkKM+hn9UmkiGYTNMz76BZo/N4mCcIm/5dYcvdsN8uGMOxwYHDFdB&#10;+IaHVNDXFCaKkhbcr7fuoz52M0op6XEMa+p/bpkTlKivBvv8bFGWcW4TU1afCmTcsWRzLDFbfQnY&#10;AgtcOpYnMuoHdSClA/2IG2MdvaKIGY6+a8qDOzCXYVwPuHO4WK+TGs6qZeHG3FsewWOBYzc+DI/M&#10;2blth3ALh5FlyxedO+pGSwPrbQDZpbaOJR7rOpUe5zz10LST4iI55pPW8+Zc/QYAAP//AwBQSwME&#10;FAAGAAgAAAAhANwq29ziAAAACQEAAA8AAABkcnMvZG93bnJldi54bWxMj8FOwzAQRO9I/IO1SNxa&#10;Jw4lELKpEFKRSMWhLQj15iRuEmGvQ+y24e8xJziOZjTzJl9ORrOTGl1vCSGeR8AU1bbpqUV4261m&#10;d8Ccl9RIbUkhfCsHy+LyIpdZY8+0Uaetb1koIZdJhM77IePc1Z0y0s3toCh4Bzsa6YMcW96M8hzK&#10;jeYiim65kT2FhU4O6qlT9ef2aBD8Qr+sy+f3vS5vPu7T16rcH1ZfiNdX0+MDMK8m/xeGX/yADkVg&#10;quyRGsc0QjjiEWZxnCTAgp+KJAVWISyEEMCLnP9/UPwAAAD//wMAUEsBAi0AFAAGAAgAAAAhALaD&#10;OJL+AAAA4QEAABMAAAAAAAAAAAAAAAAAAAAAAFtDb250ZW50X1R5cGVzXS54bWxQSwECLQAUAAYA&#10;CAAAACEAOP0h/9YAAACUAQAACwAAAAAAAAAAAAAAAAAvAQAAX3JlbHMvLnJlbHNQSwECLQAUAAYA&#10;CAAAACEAP2Wco4gCAACBBQAADgAAAAAAAAAAAAAAAAAuAgAAZHJzL2Uyb0RvYy54bWxQSwECLQAU&#10;AAYACAAAACEA3Crb3OIAAAAJAQAADwAAAAAAAAAAAAAAAADiBAAAZHJzL2Rvd25yZXYueG1sUEsF&#10;BgAAAAAEAAQA8wAAAPEFAAAAAA==&#10;" adj="-11796480,,5400" path="m,2017713c,903361,1028737,,2297748,l4595495,r,2017713c4595495,3132065,3566758,4035426,2297747,4035426,1028736,4035426,-1,3132065,-1,2017713r1,xe" fillcolor="#92d050 [3209]" strokecolor="#48701e [1609]" strokeweight="1pt">
                <v:stroke joinstyle="miter"/>
                <v:formulas/>
                <v:path arrowok="t" o:connecttype="custom" o:connectlocs="0,2017713;2297748,0;4595495,0;4595495,2017713;2297747,4035426;-1,2017713;0,2017713" o:connectangles="0,0,0,0,0,0,0" textboxrect="0,0,4595495,4035425"/>
                <v:textbox>
                  <w:txbxContent>
                    <w:p w:rsidR="00AC6AB3" w:rsidRPr="00E8366A" w:rsidRDefault="00E8366A" w:rsidP="00E8366A">
                      <w:pPr>
                        <w:jc w:val="center"/>
                        <w:rPr>
                          <w:rFonts w:ascii="Gotham Light" w:hAnsi="Gotham Light"/>
                          <w:color w:val="FFFFFF" w:themeColor="background1"/>
                          <w:sz w:val="72"/>
                          <w:szCs w:val="72"/>
                        </w:rPr>
                      </w:pPr>
                      <w:r>
                        <w:rPr>
                          <w:rFonts w:ascii="Gotham Light" w:hAnsi="Gotham Light"/>
                          <w:color w:val="FFFFFF" w:themeColor="background1"/>
                          <w:sz w:val="72"/>
                          <w:szCs w:val="72"/>
                        </w:rPr>
                        <w:t>Above the</w:t>
                      </w:r>
                      <w:r>
                        <w:rPr>
                          <w:rFonts w:ascii="Gotham Light" w:hAnsi="Gotham Light"/>
                          <w:color w:val="FFFFFF" w:themeColor="background1"/>
                          <w:sz w:val="72"/>
                          <w:szCs w:val="72"/>
                        </w:rPr>
                        <w:br/>
                      </w:r>
                      <w:r w:rsidRPr="00E8366A">
                        <w:rPr>
                          <w:rFonts w:ascii="Gotham Light" w:hAnsi="Gotham Light"/>
                          <w:color w:val="FFFFFF" w:themeColor="background1"/>
                          <w:sz w:val="72"/>
                          <w:szCs w:val="72"/>
                        </w:rPr>
                        <w:t>Water Line</w:t>
                      </w:r>
                    </w:p>
                    <w:p w:rsidR="00E8366A" w:rsidRPr="00E8366A" w:rsidRDefault="00E8366A" w:rsidP="00E8366A">
                      <w:pPr>
                        <w:jc w:val="center"/>
                        <w:rPr>
                          <w:rFonts w:ascii="Gotham Light" w:hAnsi="Gotham Light"/>
                          <w:color w:val="FFFFFF" w:themeColor="background1"/>
                          <w:sz w:val="44"/>
                          <w:szCs w:val="44"/>
                        </w:rPr>
                      </w:pPr>
                      <w:r w:rsidRPr="00E8366A">
                        <w:rPr>
                          <w:rFonts w:ascii="Gotham Light" w:hAnsi="Gotham Light"/>
                          <w:color w:val="FFFFFF" w:themeColor="background1"/>
                          <w:sz w:val="44"/>
                          <w:szCs w:val="44"/>
                        </w:rPr>
                        <w:t xml:space="preserve">A photographic history of </w:t>
                      </w:r>
                      <w:r>
                        <w:rPr>
                          <w:rFonts w:ascii="Gotham Light" w:hAnsi="Gotham Light"/>
                          <w:color w:val="FFFFFF" w:themeColor="background1"/>
                          <w:sz w:val="44"/>
                          <w:szCs w:val="44"/>
                        </w:rPr>
                        <w:br/>
                      </w:r>
                      <w:r w:rsidRPr="00E8366A">
                        <w:rPr>
                          <w:rFonts w:ascii="Gotham Light" w:hAnsi="Gotham Light"/>
                          <w:color w:val="FFFFFF" w:themeColor="background1"/>
                          <w:sz w:val="44"/>
                          <w:szCs w:val="44"/>
                        </w:rPr>
                        <w:t>Georgia’s Ports</w:t>
                      </w:r>
                    </w:p>
                  </w:txbxContent>
                </v:textbox>
                <w10:wrap anchorx="margin"/>
              </v:shape>
            </w:pict>
          </mc:Fallback>
        </mc:AlternateContent>
      </w:r>
      <w:r w:rsidR="006914D7">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-292100</wp:posOffset>
            </wp:positionV>
            <wp:extent cx="9111593" cy="11480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17160" cy="11487815"/>
                    </a:xfrm>
                    <a:prstGeom prst="rect">
                      <a:avLst/>
                    </a:prstGeom>
                  </pic:spPr>
                </pic:pic>
              </a:graphicData>
            </a:graphic>
            <wp14:sizeRelH relativeFrom="margin">
              <wp14:pctWidth>0</wp14:pctWidth>
            </wp14:sizeRelH>
            <wp14:sizeRelV relativeFrom="margin">
              <wp14:pctHeight>0</wp14:pctHeight>
            </wp14:sizeRelV>
          </wp:anchor>
        </w:drawing>
      </w:r>
      <w:r w:rsidR="00200698">
        <w:rPr>
          <w:noProof/>
        </w:rPr>
        <w:softHyphen/>
      </w:r>
    </w:p>
    <w:p w:rsidR="00021C04" w:rsidRDefault="00021C04">
      <w:pPr>
        <w:rPr>
          <w:noProof/>
        </w:rPr>
      </w:pPr>
    </w:p>
    <w:p w:rsidR="000B4502" w:rsidRDefault="000B4502"/>
    <w:p w:rsidR="000A52E4" w:rsidRDefault="000A52E4"/>
    <w:p w:rsidR="000A52E4" w:rsidRDefault="00E8366A">
      <w:r>
        <w:rPr>
          <w:noProof/>
        </w:rPr>
        <w:drawing>
          <wp:anchor distT="0" distB="0" distL="114300" distR="114300" simplePos="0" relativeHeight="251670528" behindDoc="1" locked="0" layoutInCell="1" allowOverlap="1" wp14:anchorId="313F2FF8">
            <wp:simplePos x="0" y="0"/>
            <wp:positionH relativeFrom="margin">
              <wp:align>left</wp:align>
            </wp:positionH>
            <wp:positionV relativeFrom="paragraph">
              <wp:posOffset>5201920</wp:posOffset>
            </wp:positionV>
            <wp:extent cx="2392087" cy="120650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A-Logo-Primary-v2-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087" cy="1206500"/>
                    </a:xfrm>
                    <a:prstGeom prst="rect">
                      <a:avLst/>
                    </a:prstGeom>
                  </pic:spPr>
                </pic:pic>
              </a:graphicData>
            </a:graphic>
          </wp:anchor>
        </w:drawing>
      </w:r>
      <w:r w:rsidR="000A52E4">
        <w:br w:type="page"/>
      </w:r>
    </w:p>
    <w:p w:rsidR="000A52E4" w:rsidRPr="00E8366A" w:rsidRDefault="000A52E4" w:rsidP="004A1C33">
      <w:pPr>
        <w:rPr>
          <w:rFonts w:ascii="Gotham Light" w:hAnsi="Gotham Light"/>
          <w:b/>
          <w:color w:val="92D050" w:themeColor="accent6"/>
          <w:sz w:val="48"/>
          <w:szCs w:val="48"/>
        </w:rPr>
      </w:pPr>
      <w:r w:rsidRPr="00C37585">
        <w:rPr>
          <w:rFonts w:ascii="Gotham Light" w:hAnsi="Gotham Light"/>
          <w:b/>
          <w:color w:val="92D050" w:themeColor="accent6"/>
          <w:sz w:val="48"/>
          <w:szCs w:val="48"/>
        </w:rPr>
        <w:lastRenderedPageBreak/>
        <w:t>SUMMARY</w:t>
      </w:r>
    </w:p>
    <w:p w:rsidR="00F2457C" w:rsidRDefault="00F2457C" w:rsidP="004A1C33">
      <w:pPr>
        <w:rPr>
          <w:rFonts w:ascii="Gotham Extra Light" w:hAnsi="Gotham Extra Light"/>
          <w:sz w:val="28"/>
          <w:szCs w:val="28"/>
        </w:rPr>
      </w:pPr>
      <w:r>
        <w:rPr>
          <w:rFonts w:ascii="Gotham Extra Light" w:hAnsi="Gotham Extra Light"/>
          <w:sz w:val="28"/>
          <w:szCs w:val="28"/>
        </w:rPr>
        <w:t>This coffee table style book of historic port images illustrates the economic impact of Georgia’s ports beginning in the 1800s. It is a beautiful representation of the history of the Ports of Savannah and Brunswick.</w:t>
      </w:r>
    </w:p>
    <w:p w:rsidR="004A1C33" w:rsidRDefault="00F2457C" w:rsidP="004A1C33">
      <w:pPr>
        <w:rPr>
          <w:rFonts w:ascii="Gotham Extra Light" w:hAnsi="Gotham Extra Light"/>
          <w:sz w:val="28"/>
          <w:szCs w:val="28"/>
        </w:rPr>
      </w:pPr>
      <w:r>
        <w:rPr>
          <w:rFonts w:ascii="Gotham Extra Light" w:hAnsi="Gotham Extra Light"/>
          <w:sz w:val="28"/>
          <w:szCs w:val="28"/>
        </w:rPr>
        <w:t>It was created in partnership with the Georgia Historical Society and is made up of images dated as early as 1870, all the way through the 1960s. An introduction from the president and CEO of the Georgia Historical Society gives a brief written history of the Ports of Savannah and Brunswick while a section titled “About the Images” written by GHS’ director of research explains the origins of the images themselves.</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1) CHALLENGES &amp; OPPORTUNITIES</w:t>
      </w:r>
    </w:p>
    <w:p w:rsidR="00E8366A" w:rsidRPr="00E8366A" w:rsidRDefault="00E8366A" w:rsidP="00E8366A">
      <w:pPr>
        <w:rPr>
          <w:rFonts w:ascii="Gotham Light" w:hAnsi="Gotham Light"/>
          <w:sz w:val="24"/>
          <w:szCs w:val="24"/>
        </w:rPr>
      </w:pPr>
      <w:r w:rsidRPr="00E8366A">
        <w:rPr>
          <w:rFonts w:ascii="Gotham Light" w:hAnsi="Gotham Light"/>
          <w:sz w:val="24"/>
          <w:szCs w:val="24"/>
        </w:rPr>
        <w:t xml:space="preserve">The request </w:t>
      </w:r>
      <w:r>
        <w:rPr>
          <w:rFonts w:ascii="Gotham Light" w:hAnsi="Gotham Light"/>
          <w:sz w:val="24"/>
          <w:szCs w:val="24"/>
        </w:rPr>
        <w:t xml:space="preserve">that prompted this book, </w:t>
      </w:r>
      <w:r w:rsidRPr="00E8366A">
        <w:rPr>
          <w:rFonts w:ascii="Gotham Light" w:hAnsi="Gotham Light"/>
          <w:sz w:val="24"/>
          <w:szCs w:val="24"/>
        </w:rPr>
        <w:t xml:space="preserve">was to create a </w:t>
      </w:r>
      <w:r w:rsidR="00F171DC">
        <w:rPr>
          <w:rFonts w:ascii="Gotham Light" w:hAnsi="Gotham Light"/>
          <w:sz w:val="24"/>
          <w:szCs w:val="24"/>
        </w:rPr>
        <w:t>gift that</w:t>
      </w:r>
      <w:r w:rsidRPr="00E8366A">
        <w:rPr>
          <w:rFonts w:ascii="Gotham Light" w:hAnsi="Gotham Light"/>
          <w:sz w:val="24"/>
          <w:szCs w:val="24"/>
        </w:rPr>
        <w:t xml:space="preserve"> would have</w:t>
      </w:r>
      <w:r w:rsidR="00F171DC">
        <w:rPr>
          <w:rFonts w:ascii="Gotham Light" w:hAnsi="Gotham Light"/>
          <w:sz w:val="24"/>
          <w:szCs w:val="24"/>
        </w:rPr>
        <w:t xml:space="preserve"> visual impact, something customers and stakeholders would want to keep on their desk or shelf.</w:t>
      </w:r>
    </w:p>
    <w:p w:rsidR="00E8366A" w:rsidRPr="00E8366A" w:rsidRDefault="00E8366A" w:rsidP="00E8366A">
      <w:pPr>
        <w:rPr>
          <w:rFonts w:ascii="Gotham Light" w:hAnsi="Gotham Light"/>
          <w:sz w:val="24"/>
          <w:szCs w:val="24"/>
        </w:rPr>
      </w:pPr>
      <w:r w:rsidRPr="00E8366A">
        <w:rPr>
          <w:rFonts w:ascii="Gotham Light" w:hAnsi="Gotham Light"/>
          <w:sz w:val="24"/>
          <w:szCs w:val="24"/>
        </w:rPr>
        <w:t xml:space="preserve">Compared to the numbers and business focused messaging the Corporate Communications team is tasked with </w:t>
      </w:r>
      <w:proofErr w:type="gramStart"/>
      <w:r w:rsidRPr="00E8366A">
        <w:rPr>
          <w:rFonts w:ascii="Gotham Light" w:hAnsi="Gotham Light"/>
          <w:sz w:val="24"/>
          <w:szCs w:val="24"/>
        </w:rPr>
        <w:t>on a daily basis</w:t>
      </w:r>
      <w:proofErr w:type="gramEnd"/>
      <w:r w:rsidRPr="00E8366A">
        <w:rPr>
          <w:rFonts w:ascii="Gotham Light" w:hAnsi="Gotham Light"/>
          <w:sz w:val="24"/>
          <w:szCs w:val="24"/>
        </w:rPr>
        <w:t>, this project presented a fun departure which was a challenge in itself.</w:t>
      </w:r>
    </w:p>
    <w:p w:rsidR="00F171DC" w:rsidRDefault="00E8366A" w:rsidP="00E8366A">
      <w:pPr>
        <w:rPr>
          <w:rFonts w:ascii="Gotham Light" w:hAnsi="Gotham Light"/>
          <w:sz w:val="24"/>
          <w:szCs w:val="24"/>
        </w:rPr>
      </w:pPr>
      <w:r w:rsidRPr="00E8366A">
        <w:rPr>
          <w:rFonts w:ascii="Gotham Light" w:hAnsi="Gotham Light"/>
          <w:sz w:val="24"/>
          <w:szCs w:val="24"/>
        </w:rPr>
        <w:t xml:space="preserve">The team wanted to create a product that represented the </w:t>
      </w:r>
      <w:r w:rsidR="00F171DC">
        <w:rPr>
          <w:rFonts w:ascii="Gotham Light" w:hAnsi="Gotham Light"/>
          <w:sz w:val="24"/>
          <w:szCs w:val="24"/>
        </w:rPr>
        <w:t xml:space="preserve">history and </w:t>
      </w:r>
      <w:r w:rsidRPr="00E8366A">
        <w:rPr>
          <w:rFonts w:ascii="Gotham Light" w:hAnsi="Gotham Light"/>
          <w:sz w:val="24"/>
          <w:szCs w:val="24"/>
        </w:rPr>
        <w:t xml:space="preserve">beauty of the port, something that stakeholders, customers and neighbors would be proud to display and </w:t>
      </w:r>
      <w:r w:rsidR="00F171DC" w:rsidRPr="00E8366A">
        <w:rPr>
          <w:rFonts w:ascii="Gotham Light" w:hAnsi="Gotham Light"/>
          <w:sz w:val="24"/>
          <w:szCs w:val="24"/>
        </w:rPr>
        <w:t>share.</w:t>
      </w:r>
      <w:r w:rsidR="00F171DC">
        <w:rPr>
          <w:rFonts w:ascii="Gotham Light" w:hAnsi="Gotham Light"/>
          <w:sz w:val="24"/>
          <w:szCs w:val="24"/>
        </w:rPr>
        <w:br/>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2) GEORGIA PORTS MISSION</w:t>
      </w:r>
    </w:p>
    <w:p w:rsidR="004A1C33" w:rsidRPr="004A1C33" w:rsidRDefault="004A1C33" w:rsidP="004A1C33">
      <w:pPr>
        <w:rPr>
          <w:rFonts w:ascii="Gotham Light" w:hAnsi="Gotham Light"/>
          <w:sz w:val="24"/>
          <w:szCs w:val="24"/>
        </w:rPr>
      </w:pPr>
      <w:r w:rsidRPr="004A1C33">
        <w:rPr>
          <w:rFonts w:ascii="Gotham Light" w:hAnsi="Gotham Light"/>
          <w:sz w:val="24"/>
          <w:szCs w:val="24"/>
        </w:rPr>
        <w:t>The mission of the Georgia Ports Authority is to empower entrepreneurs, strengthen industries, sustain communities and fortify families by relentlessly striving to accelerate global commerce.</w:t>
      </w:r>
    </w:p>
    <w:p w:rsidR="004A1C33" w:rsidRPr="004A1C33" w:rsidRDefault="00F171DC" w:rsidP="004A1C33">
      <w:pPr>
        <w:rPr>
          <w:rFonts w:ascii="Gotham Light" w:hAnsi="Gotham Light"/>
          <w:sz w:val="24"/>
          <w:szCs w:val="24"/>
        </w:rPr>
      </w:pPr>
      <w:r w:rsidRPr="00F171DC">
        <w:rPr>
          <w:rFonts w:ascii="Gotham Light" w:hAnsi="Gotham Light"/>
          <w:sz w:val="24"/>
          <w:szCs w:val="24"/>
        </w:rPr>
        <w:t xml:space="preserve">This project plays a supporting role </w:t>
      </w:r>
      <w:r>
        <w:rPr>
          <w:rFonts w:ascii="Gotham Light" w:hAnsi="Gotham Light"/>
          <w:sz w:val="24"/>
          <w:szCs w:val="24"/>
        </w:rPr>
        <w:t>in achieving</w:t>
      </w:r>
      <w:r w:rsidRPr="00F171DC">
        <w:rPr>
          <w:rFonts w:ascii="Gotham Light" w:hAnsi="Gotham Light"/>
          <w:sz w:val="24"/>
          <w:szCs w:val="24"/>
        </w:rPr>
        <w:t xml:space="preserve"> the GPA’s mission. It is another opportunity to remind stakeholders, and people who may see </w:t>
      </w:r>
      <w:r>
        <w:rPr>
          <w:rFonts w:ascii="Gotham Light" w:hAnsi="Gotham Light"/>
          <w:sz w:val="24"/>
          <w:szCs w:val="24"/>
        </w:rPr>
        <w:t xml:space="preserve">this book </w:t>
      </w:r>
      <w:r w:rsidRPr="00F171DC">
        <w:rPr>
          <w:rFonts w:ascii="Gotham Light" w:hAnsi="Gotham Light"/>
          <w:sz w:val="24"/>
          <w:szCs w:val="24"/>
        </w:rPr>
        <w:t>in their offices of the opportunities available to them via the Ports of Savannah and Brunswick. It acts as a thank you to current supporters as well as a conversation starter for potential clients.</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lastRenderedPageBreak/>
        <w:t>3) PLANNING &amp; PROGRAMMING</w:t>
      </w:r>
    </w:p>
    <w:p w:rsidR="00F171DC" w:rsidRPr="0041387E" w:rsidRDefault="00F171DC" w:rsidP="00F171DC">
      <w:pPr>
        <w:rPr>
          <w:rFonts w:ascii="Gotham Light" w:hAnsi="Gotham Light"/>
          <w:sz w:val="24"/>
          <w:szCs w:val="24"/>
        </w:rPr>
      </w:pPr>
      <w:r w:rsidRPr="00F171DC">
        <w:rPr>
          <w:rFonts w:ascii="Gotham Light" w:hAnsi="Gotham Light"/>
          <w:b/>
          <w:sz w:val="24"/>
          <w:szCs w:val="24"/>
        </w:rPr>
        <w:t xml:space="preserve">Goal: </w:t>
      </w:r>
      <w:r w:rsidRPr="0041387E">
        <w:rPr>
          <w:rFonts w:ascii="Gotham Light" w:hAnsi="Gotham Light"/>
          <w:sz w:val="24"/>
          <w:szCs w:val="24"/>
        </w:rPr>
        <w:t xml:space="preserve">To remind stakeholders, current customers, elected officials and potential customers about the business opportunity available to them through Georgia’s historic </w:t>
      </w:r>
      <w:proofErr w:type="spellStart"/>
      <w:r w:rsidRPr="0041387E">
        <w:rPr>
          <w:rFonts w:ascii="Gotham Light" w:hAnsi="Gotham Light"/>
          <w:sz w:val="24"/>
          <w:szCs w:val="24"/>
        </w:rPr>
        <w:t>deepwater</w:t>
      </w:r>
      <w:proofErr w:type="spellEnd"/>
      <w:r w:rsidRPr="0041387E">
        <w:rPr>
          <w:rFonts w:ascii="Gotham Light" w:hAnsi="Gotham Light"/>
          <w:sz w:val="24"/>
          <w:szCs w:val="24"/>
        </w:rPr>
        <w:t xml:space="preserve"> ports while highlighting </w:t>
      </w:r>
      <w:r w:rsidR="00F74824" w:rsidRPr="0041387E">
        <w:rPr>
          <w:rFonts w:ascii="Gotham Light" w:hAnsi="Gotham Light"/>
          <w:sz w:val="24"/>
          <w:szCs w:val="24"/>
        </w:rPr>
        <w:t>its</w:t>
      </w:r>
      <w:r w:rsidRPr="0041387E">
        <w:rPr>
          <w:rFonts w:ascii="Gotham Light" w:hAnsi="Gotham Light"/>
          <w:sz w:val="24"/>
          <w:szCs w:val="24"/>
        </w:rPr>
        <w:t xml:space="preserve"> long history as a hub for global commerce.</w:t>
      </w:r>
    </w:p>
    <w:p w:rsidR="00F171DC" w:rsidRPr="0041387E" w:rsidRDefault="00F171DC" w:rsidP="00F171DC">
      <w:pPr>
        <w:rPr>
          <w:rFonts w:ascii="Gotham Light" w:hAnsi="Gotham Light"/>
          <w:sz w:val="24"/>
          <w:szCs w:val="24"/>
        </w:rPr>
      </w:pPr>
      <w:r w:rsidRPr="0041387E">
        <w:rPr>
          <w:rFonts w:ascii="Gotham Light" w:hAnsi="Gotham Light"/>
          <w:sz w:val="24"/>
          <w:szCs w:val="24"/>
          <w:u w:val="single"/>
        </w:rPr>
        <w:t>Objectives:</w:t>
      </w:r>
      <w:r w:rsidRPr="0041387E">
        <w:rPr>
          <w:rFonts w:ascii="Gotham Light" w:hAnsi="Gotham Light"/>
          <w:sz w:val="24"/>
          <w:szCs w:val="24"/>
        </w:rPr>
        <w:t xml:space="preserve"> </w:t>
      </w:r>
      <w:r w:rsidRPr="0041387E">
        <w:rPr>
          <w:rFonts w:ascii="Gotham Light" w:hAnsi="Gotham Light"/>
          <w:sz w:val="24"/>
          <w:szCs w:val="24"/>
        </w:rPr>
        <w:br/>
        <w:t>-To create a visually appealing product that people would be happy to pursue at events, receive as gifts, and display around their offices.</w:t>
      </w:r>
      <w:r w:rsidRPr="0041387E">
        <w:rPr>
          <w:rFonts w:ascii="Gotham Light" w:hAnsi="Gotham Light"/>
          <w:sz w:val="24"/>
          <w:szCs w:val="24"/>
        </w:rPr>
        <w:br/>
        <w:t>-To support a strong partnership with the Georgia Historical Society</w:t>
      </w:r>
      <w:r w:rsidR="00F2457C">
        <w:rPr>
          <w:rFonts w:ascii="Gotham Light" w:hAnsi="Gotham Light"/>
          <w:sz w:val="24"/>
          <w:szCs w:val="24"/>
        </w:rPr>
        <w:t>.</w:t>
      </w:r>
    </w:p>
    <w:p w:rsidR="00F171DC" w:rsidRPr="0041387E" w:rsidRDefault="00F171DC" w:rsidP="00F171DC">
      <w:pPr>
        <w:rPr>
          <w:rFonts w:ascii="Gotham Light" w:hAnsi="Gotham Light"/>
          <w:sz w:val="24"/>
          <w:szCs w:val="24"/>
        </w:rPr>
      </w:pPr>
      <w:r w:rsidRPr="0041387E">
        <w:rPr>
          <w:rFonts w:ascii="Gotham Light" w:hAnsi="Gotham Light"/>
          <w:sz w:val="24"/>
          <w:szCs w:val="24"/>
          <w:u w:val="single"/>
        </w:rPr>
        <w:t>Primary Audiences:</w:t>
      </w:r>
      <w:r w:rsidRPr="0041387E">
        <w:rPr>
          <w:rFonts w:ascii="Gotham Light" w:hAnsi="Gotham Light"/>
          <w:sz w:val="24"/>
          <w:szCs w:val="24"/>
        </w:rPr>
        <w:br/>
        <w:t>Current and potential port customers</w:t>
      </w:r>
      <w:r w:rsidRPr="0041387E">
        <w:rPr>
          <w:rFonts w:ascii="Gotham Light" w:hAnsi="Gotham Light"/>
          <w:sz w:val="24"/>
          <w:szCs w:val="24"/>
        </w:rPr>
        <w:br/>
        <w:t>Local and regional stakeholders and government leaders</w:t>
      </w:r>
    </w:p>
    <w:p w:rsidR="00F171DC" w:rsidRPr="0041387E" w:rsidRDefault="00F171DC" w:rsidP="00F171DC">
      <w:pPr>
        <w:rPr>
          <w:rFonts w:ascii="Gotham Light" w:hAnsi="Gotham Light"/>
          <w:sz w:val="24"/>
          <w:szCs w:val="24"/>
        </w:rPr>
      </w:pPr>
      <w:r w:rsidRPr="0041387E">
        <w:rPr>
          <w:rFonts w:ascii="Gotham Light" w:hAnsi="Gotham Light"/>
          <w:sz w:val="24"/>
          <w:szCs w:val="24"/>
          <w:u w:val="single"/>
        </w:rPr>
        <w:t>Secondary Audience:</w:t>
      </w:r>
      <w:r w:rsidRPr="0041387E">
        <w:rPr>
          <w:rFonts w:ascii="Gotham Light" w:hAnsi="Gotham Light"/>
          <w:sz w:val="24"/>
          <w:szCs w:val="24"/>
        </w:rPr>
        <w:br/>
        <w:t>The Savannah area community</w:t>
      </w:r>
    </w:p>
    <w:p w:rsidR="00F171DC" w:rsidRPr="00F171DC" w:rsidRDefault="00F171DC" w:rsidP="00F171DC">
      <w:pPr>
        <w:rPr>
          <w:rFonts w:ascii="Gotham Light" w:hAnsi="Gotham Light"/>
          <w:b/>
          <w:sz w:val="24"/>
          <w:szCs w:val="24"/>
        </w:rPr>
      </w:pPr>
    </w:p>
    <w:p w:rsidR="00F60F2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4) ACTIONS &amp; OUTPUTS</w:t>
      </w:r>
    </w:p>
    <w:p w:rsidR="007916E7" w:rsidRPr="000657B8" w:rsidRDefault="007916E7">
      <w:pPr>
        <w:rPr>
          <w:rFonts w:ascii="Gotham Light" w:hAnsi="Gotham Light"/>
          <w:b/>
          <w:sz w:val="24"/>
          <w:szCs w:val="24"/>
          <w:u w:val="single"/>
        </w:rPr>
      </w:pPr>
      <w:r w:rsidRPr="000657B8">
        <w:rPr>
          <w:rFonts w:ascii="Gotham Light" w:hAnsi="Gotham Light"/>
          <w:b/>
          <w:sz w:val="24"/>
          <w:szCs w:val="24"/>
          <w:u w:val="single"/>
        </w:rPr>
        <w:t>Strategy</w:t>
      </w:r>
    </w:p>
    <w:p w:rsidR="00F171DC" w:rsidRDefault="00EE046F">
      <w:pPr>
        <w:rPr>
          <w:rFonts w:ascii="Gotham Light" w:hAnsi="Gotham Light"/>
          <w:sz w:val="24"/>
          <w:szCs w:val="24"/>
        </w:rPr>
      </w:pPr>
      <w:r w:rsidRPr="00EE046F">
        <w:rPr>
          <w:rFonts w:ascii="Gotham Light" w:hAnsi="Gotham Light"/>
          <w:sz w:val="24"/>
          <w:szCs w:val="24"/>
        </w:rPr>
        <w:t>GPA</w:t>
      </w:r>
      <w:r w:rsidR="00F171DC">
        <w:rPr>
          <w:rFonts w:ascii="Gotham Light" w:hAnsi="Gotham Light"/>
          <w:sz w:val="24"/>
          <w:szCs w:val="24"/>
        </w:rPr>
        <w:t>’s strategy is to highlight the historic beauty of the Ports of Savannah and Brunswick while sharing their importance to trade through recent history.</w:t>
      </w:r>
      <w:r w:rsidR="00F74824">
        <w:rPr>
          <w:rFonts w:ascii="Gotham Light" w:hAnsi="Gotham Light"/>
          <w:sz w:val="24"/>
          <w:szCs w:val="24"/>
        </w:rPr>
        <w:t xml:space="preserve"> GPA partner</w:t>
      </w:r>
      <w:r w:rsidR="00F2457C">
        <w:rPr>
          <w:rFonts w:ascii="Gotham Light" w:hAnsi="Gotham Light"/>
          <w:sz w:val="24"/>
          <w:szCs w:val="24"/>
        </w:rPr>
        <w:t>ed with the Georgia Historical S</w:t>
      </w:r>
      <w:r w:rsidR="00F74824">
        <w:rPr>
          <w:rFonts w:ascii="Gotham Light" w:hAnsi="Gotham Light"/>
          <w:sz w:val="24"/>
          <w:szCs w:val="24"/>
        </w:rPr>
        <w:t>ociety to curate the i</w:t>
      </w:r>
      <w:r w:rsidR="00F2457C">
        <w:rPr>
          <w:rFonts w:ascii="Gotham Light" w:hAnsi="Gotham Light"/>
          <w:sz w:val="24"/>
          <w:szCs w:val="24"/>
        </w:rPr>
        <w:t>mages in the book as well as a letter in the front from the p</w:t>
      </w:r>
      <w:r w:rsidR="00F74824">
        <w:rPr>
          <w:rFonts w:ascii="Gotham Light" w:hAnsi="Gotham Light"/>
          <w:sz w:val="24"/>
          <w:szCs w:val="24"/>
        </w:rPr>
        <w:t>resident and CEO of the Georgia Historical Society.</w:t>
      </w:r>
    </w:p>
    <w:p w:rsidR="00746583" w:rsidRPr="000657B8" w:rsidRDefault="00746583">
      <w:pPr>
        <w:rPr>
          <w:rFonts w:ascii="Gotham Light" w:hAnsi="Gotham Light"/>
          <w:b/>
          <w:sz w:val="24"/>
          <w:szCs w:val="24"/>
          <w:u w:val="single"/>
        </w:rPr>
      </w:pPr>
      <w:r w:rsidRPr="000657B8">
        <w:rPr>
          <w:rFonts w:ascii="Gotham Light" w:hAnsi="Gotham Light"/>
          <w:b/>
          <w:sz w:val="24"/>
          <w:szCs w:val="24"/>
          <w:u w:val="single"/>
        </w:rPr>
        <w:t>Tactics</w:t>
      </w:r>
    </w:p>
    <w:p w:rsidR="00EB73CF" w:rsidRDefault="00F74824" w:rsidP="00775D71">
      <w:pPr>
        <w:rPr>
          <w:rFonts w:ascii="Gotham Light" w:hAnsi="Gotham Light"/>
          <w:sz w:val="24"/>
          <w:szCs w:val="24"/>
        </w:rPr>
      </w:pPr>
      <w:r>
        <w:rPr>
          <w:rFonts w:ascii="Gotham Light" w:hAnsi="Gotham Light"/>
          <w:b/>
          <w:sz w:val="24"/>
          <w:szCs w:val="24"/>
        </w:rPr>
        <w:t>Research</w:t>
      </w:r>
      <w:r w:rsidR="00EB73CF" w:rsidRPr="00775D71">
        <w:rPr>
          <w:rFonts w:ascii="Gotham Light" w:hAnsi="Gotham Light"/>
          <w:sz w:val="24"/>
          <w:szCs w:val="24"/>
        </w:rPr>
        <w:br/>
      </w:r>
      <w:r>
        <w:rPr>
          <w:rFonts w:ascii="Gotham Light" w:hAnsi="Gotham Light"/>
          <w:sz w:val="24"/>
          <w:szCs w:val="24"/>
        </w:rPr>
        <w:t>The first step in creating this book was to work closely with t</w:t>
      </w:r>
      <w:r w:rsidR="008F4519">
        <w:rPr>
          <w:rFonts w:ascii="Gotham Light" w:hAnsi="Gotham Light"/>
          <w:sz w:val="24"/>
          <w:szCs w:val="24"/>
        </w:rPr>
        <w:t>he Georgia Historical Society to choose</w:t>
      </w:r>
      <w:r>
        <w:rPr>
          <w:rFonts w:ascii="Gotham Light" w:hAnsi="Gotham Light"/>
          <w:sz w:val="24"/>
          <w:szCs w:val="24"/>
        </w:rPr>
        <w:t xml:space="preserve"> port images from their archives. </w:t>
      </w:r>
      <w:r w:rsidR="008F4519">
        <w:rPr>
          <w:rFonts w:ascii="Gotham Light" w:hAnsi="Gotham Light"/>
          <w:sz w:val="24"/>
          <w:szCs w:val="24"/>
        </w:rPr>
        <w:t xml:space="preserve">The communications team and a team from the historical society talked about what type of images would be appropriate to appear as a group. The team focused on finding more than </w:t>
      </w:r>
      <w:r w:rsidR="00583C7F">
        <w:rPr>
          <w:rFonts w:ascii="Gotham Light" w:hAnsi="Gotham Light"/>
          <w:sz w:val="24"/>
          <w:szCs w:val="24"/>
        </w:rPr>
        <w:t>100-year-old</w:t>
      </w:r>
      <w:r w:rsidR="008F4519">
        <w:rPr>
          <w:rFonts w:ascii="Gotham Light" w:hAnsi="Gotham Light"/>
          <w:sz w:val="24"/>
          <w:szCs w:val="24"/>
        </w:rPr>
        <w:t xml:space="preserve"> images because of their rarity, along with images that were newly donated to the society from family collections and never published before.</w:t>
      </w:r>
    </w:p>
    <w:p w:rsidR="0012132F" w:rsidRDefault="008F4519" w:rsidP="00A25ABC">
      <w:pPr>
        <w:rPr>
          <w:rFonts w:ascii="Gotham Light" w:hAnsi="Gotham Light"/>
          <w:sz w:val="24"/>
          <w:szCs w:val="24"/>
        </w:rPr>
      </w:pPr>
      <w:r>
        <w:rPr>
          <w:rFonts w:ascii="Gotham Light" w:hAnsi="Gotham Light"/>
          <w:b/>
          <w:sz w:val="24"/>
          <w:szCs w:val="24"/>
        </w:rPr>
        <w:lastRenderedPageBreak/>
        <w:t>Selection</w:t>
      </w:r>
      <w:r w:rsidR="00A25ABC" w:rsidRPr="00A25ABC">
        <w:rPr>
          <w:rFonts w:ascii="Gotham Light" w:hAnsi="Gotham Light"/>
          <w:b/>
          <w:sz w:val="24"/>
          <w:szCs w:val="24"/>
        </w:rPr>
        <w:br/>
      </w:r>
      <w:r>
        <w:rPr>
          <w:rFonts w:ascii="Gotham Light" w:hAnsi="Gotham Light"/>
          <w:sz w:val="24"/>
          <w:szCs w:val="24"/>
        </w:rPr>
        <w:t xml:space="preserve">The GHS provided Georgia Ports with about a hundred images to choose from for publication in this book. The communications team and other stakeholders met to go over the images and talk about the strength and weaknesses of each image individually as well as how they </w:t>
      </w:r>
      <w:r w:rsidR="00F2457C">
        <w:rPr>
          <w:rFonts w:ascii="Gotham Light" w:hAnsi="Gotham Light"/>
          <w:sz w:val="24"/>
          <w:szCs w:val="24"/>
        </w:rPr>
        <w:t>worked</w:t>
      </w:r>
      <w:r>
        <w:rPr>
          <w:rFonts w:ascii="Gotham Light" w:hAnsi="Gotham Light"/>
          <w:sz w:val="24"/>
          <w:szCs w:val="24"/>
        </w:rPr>
        <w:t xml:space="preserve">. The team focused on </w:t>
      </w:r>
      <w:r w:rsidR="0012132F">
        <w:rPr>
          <w:rFonts w:ascii="Gotham Light" w:hAnsi="Gotham Light"/>
          <w:sz w:val="24"/>
          <w:szCs w:val="24"/>
        </w:rPr>
        <w:t xml:space="preserve">choosing images that showed </w:t>
      </w:r>
      <w:r>
        <w:rPr>
          <w:rFonts w:ascii="Gotham Light" w:hAnsi="Gotham Light"/>
          <w:sz w:val="24"/>
          <w:szCs w:val="24"/>
        </w:rPr>
        <w:t xml:space="preserve">people working at the ports, specific </w:t>
      </w:r>
      <w:r w:rsidR="0012132F">
        <w:rPr>
          <w:rFonts w:ascii="Gotham Light" w:hAnsi="Gotham Light"/>
          <w:sz w:val="24"/>
          <w:szCs w:val="24"/>
        </w:rPr>
        <w:t>commodities that were popular during</w:t>
      </w:r>
      <w:r>
        <w:rPr>
          <w:rFonts w:ascii="Gotham Light" w:hAnsi="Gotham Light"/>
          <w:sz w:val="24"/>
          <w:szCs w:val="24"/>
        </w:rPr>
        <w:t xml:space="preserve"> different time periods</w:t>
      </w:r>
      <w:r w:rsidR="0012132F">
        <w:rPr>
          <w:rFonts w:ascii="Gotham Light" w:hAnsi="Gotham Light"/>
          <w:sz w:val="24"/>
          <w:szCs w:val="24"/>
        </w:rPr>
        <w:t>, as well as images that showed h</w:t>
      </w:r>
      <w:r>
        <w:rPr>
          <w:rFonts w:ascii="Gotham Light" w:hAnsi="Gotham Light"/>
          <w:sz w:val="24"/>
          <w:szCs w:val="24"/>
        </w:rPr>
        <w:t xml:space="preserve">istoric Savannah and </w:t>
      </w:r>
      <w:r w:rsidR="00583C7F">
        <w:rPr>
          <w:rFonts w:ascii="Gotham Light" w:hAnsi="Gotham Light"/>
          <w:sz w:val="24"/>
          <w:szCs w:val="24"/>
        </w:rPr>
        <w:t>Brunswick</w:t>
      </w:r>
      <w:r w:rsidR="00F2457C">
        <w:rPr>
          <w:rFonts w:ascii="Gotham Light" w:hAnsi="Gotham Light"/>
          <w:sz w:val="24"/>
          <w:szCs w:val="24"/>
        </w:rPr>
        <w:t xml:space="preserve"> along with the p</w:t>
      </w:r>
      <w:r>
        <w:rPr>
          <w:rFonts w:ascii="Gotham Light" w:hAnsi="Gotham Light"/>
          <w:sz w:val="24"/>
          <w:szCs w:val="24"/>
        </w:rPr>
        <w:t>ort. The goal was to piece together a</w:t>
      </w:r>
      <w:r w:rsidR="0012132F">
        <w:rPr>
          <w:rFonts w:ascii="Gotham Light" w:hAnsi="Gotham Light"/>
          <w:sz w:val="24"/>
          <w:szCs w:val="24"/>
        </w:rPr>
        <w:t xml:space="preserve"> comprehensive photo history.</w:t>
      </w:r>
      <w:r>
        <w:rPr>
          <w:rFonts w:ascii="Gotham Light" w:hAnsi="Gotham Light"/>
          <w:sz w:val="24"/>
          <w:szCs w:val="24"/>
        </w:rPr>
        <w:t xml:space="preserve"> </w:t>
      </w:r>
    </w:p>
    <w:p w:rsidR="00583C7F" w:rsidRDefault="00583C7F" w:rsidP="00A25ABC">
      <w:pPr>
        <w:rPr>
          <w:rFonts w:ascii="Gotham Light" w:hAnsi="Gotham Light"/>
          <w:sz w:val="24"/>
          <w:szCs w:val="24"/>
        </w:rPr>
      </w:pPr>
      <w:r w:rsidRPr="0012132F">
        <w:rPr>
          <w:rFonts w:ascii="Gotham Light" w:hAnsi="Gotham Light"/>
          <w:b/>
          <w:sz w:val="24"/>
          <w:szCs w:val="24"/>
        </w:rPr>
        <w:t>Photos</w:t>
      </w:r>
      <w:r>
        <w:rPr>
          <w:rFonts w:ascii="Gotham Light" w:hAnsi="Gotham Light"/>
          <w:sz w:val="24"/>
          <w:szCs w:val="24"/>
        </w:rPr>
        <w:br/>
        <w:t xml:space="preserve">The images are reproduced from GHS archives and </w:t>
      </w:r>
      <w:proofErr w:type="gramStart"/>
      <w:r>
        <w:rPr>
          <w:rFonts w:ascii="Gotham Light" w:hAnsi="Gotham Light"/>
          <w:sz w:val="24"/>
          <w:szCs w:val="24"/>
        </w:rPr>
        <w:t xml:space="preserve">are located </w:t>
      </w:r>
      <w:r w:rsidR="0012132F">
        <w:rPr>
          <w:rFonts w:ascii="Gotham Light" w:hAnsi="Gotham Light"/>
          <w:sz w:val="24"/>
          <w:szCs w:val="24"/>
        </w:rPr>
        <w:t>in</w:t>
      </w:r>
      <w:proofErr w:type="gramEnd"/>
      <w:r w:rsidR="0012132F">
        <w:rPr>
          <w:rFonts w:ascii="Gotham Light" w:hAnsi="Gotham Light"/>
          <w:sz w:val="24"/>
          <w:szCs w:val="24"/>
        </w:rPr>
        <w:t xml:space="preserve"> </w:t>
      </w:r>
      <w:r>
        <w:rPr>
          <w:rFonts w:ascii="Gotham Light" w:hAnsi="Gotham Light"/>
          <w:sz w:val="24"/>
          <w:szCs w:val="24"/>
        </w:rPr>
        <w:t>collections of business records, books, pamphlets as well as personal and family papers and albums</w:t>
      </w:r>
      <w:r w:rsidR="0012132F">
        <w:rPr>
          <w:rFonts w:ascii="Gotham Light" w:hAnsi="Gotham Light"/>
          <w:sz w:val="24"/>
          <w:szCs w:val="24"/>
        </w:rPr>
        <w:t xml:space="preserve"> at GHS</w:t>
      </w:r>
      <w:r>
        <w:rPr>
          <w:rFonts w:ascii="Gotham Light" w:hAnsi="Gotham Light"/>
          <w:sz w:val="24"/>
          <w:szCs w:val="24"/>
        </w:rPr>
        <w:t>. Also included are commercial images ta</w:t>
      </w:r>
      <w:r w:rsidR="00F2457C">
        <w:rPr>
          <w:rFonts w:ascii="Gotham Light" w:hAnsi="Gotham Light"/>
          <w:sz w:val="24"/>
          <w:szCs w:val="24"/>
        </w:rPr>
        <w:t xml:space="preserve">ken by local photographers </w:t>
      </w:r>
      <w:r>
        <w:rPr>
          <w:rFonts w:ascii="Gotham Light" w:hAnsi="Gotham Light"/>
          <w:sz w:val="24"/>
          <w:szCs w:val="24"/>
        </w:rPr>
        <w:t>Foltz Photography Studio and images published on post cards. The images range in date from 1792 to the 1960s. One highlight is the official commission signed in 1792 by George Washington and Secretary of State Thomas Jefferson.</w:t>
      </w:r>
    </w:p>
    <w:p w:rsidR="00583C7F" w:rsidRPr="00A265AF" w:rsidRDefault="00583C7F" w:rsidP="00A25ABC">
      <w:pPr>
        <w:rPr>
          <w:rFonts w:ascii="Gotham Light" w:hAnsi="Gotham Light"/>
          <w:sz w:val="24"/>
          <w:szCs w:val="24"/>
        </w:rPr>
      </w:pPr>
      <w:r w:rsidRPr="0012132F">
        <w:rPr>
          <w:rFonts w:ascii="Gotham Light" w:hAnsi="Gotham Light"/>
          <w:b/>
          <w:sz w:val="24"/>
          <w:szCs w:val="24"/>
        </w:rPr>
        <w:t>Copy</w:t>
      </w:r>
      <w:r>
        <w:rPr>
          <w:rFonts w:ascii="Gotham Light" w:hAnsi="Gotham Light"/>
          <w:sz w:val="24"/>
          <w:szCs w:val="24"/>
        </w:rPr>
        <w:br/>
        <w:t xml:space="preserve">Because of the partnership with the Georgia Historical Society on this project GPA asked their president and CEO to write an introduction and the director of the </w:t>
      </w:r>
      <w:r w:rsidR="0012132F">
        <w:rPr>
          <w:rFonts w:ascii="Gotham Light" w:hAnsi="Gotham Light"/>
          <w:sz w:val="24"/>
          <w:szCs w:val="24"/>
        </w:rPr>
        <w:t xml:space="preserve">GHS </w:t>
      </w:r>
      <w:r>
        <w:rPr>
          <w:rFonts w:ascii="Gotham Light" w:hAnsi="Gotham Light"/>
          <w:sz w:val="24"/>
          <w:szCs w:val="24"/>
        </w:rPr>
        <w:t xml:space="preserve">research </w:t>
      </w:r>
      <w:r w:rsidR="0012132F">
        <w:rPr>
          <w:rFonts w:ascii="Gotham Light" w:hAnsi="Gotham Light"/>
          <w:sz w:val="24"/>
          <w:szCs w:val="24"/>
        </w:rPr>
        <w:t>c</w:t>
      </w:r>
      <w:r>
        <w:rPr>
          <w:rFonts w:ascii="Gotham Light" w:hAnsi="Gotham Light"/>
          <w:sz w:val="24"/>
          <w:szCs w:val="24"/>
        </w:rPr>
        <w:t xml:space="preserve">enter to write an </w:t>
      </w:r>
      <w:r w:rsidR="00F2457C">
        <w:rPr>
          <w:rFonts w:ascii="Gotham Light" w:hAnsi="Gotham Light"/>
          <w:sz w:val="24"/>
          <w:szCs w:val="24"/>
        </w:rPr>
        <w:t>“</w:t>
      </w:r>
      <w:r>
        <w:rPr>
          <w:rFonts w:ascii="Gotham Light" w:hAnsi="Gotham Light"/>
          <w:sz w:val="24"/>
          <w:szCs w:val="24"/>
        </w:rPr>
        <w:t>About the Images” section. The director personally located most of the images in the GHS archives for this publication</w:t>
      </w:r>
      <w:r w:rsidR="0012132F">
        <w:rPr>
          <w:rFonts w:ascii="Gotham Light" w:hAnsi="Gotham Light"/>
          <w:sz w:val="24"/>
          <w:szCs w:val="24"/>
        </w:rPr>
        <w:t xml:space="preserve"> so her ability to put the images in context was invaluable</w:t>
      </w:r>
      <w:r>
        <w:rPr>
          <w:rFonts w:ascii="Gotham Light" w:hAnsi="Gotham Light"/>
          <w:sz w:val="24"/>
          <w:szCs w:val="24"/>
        </w:rPr>
        <w:t>.</w:t>
      </w:r>
      <w:r w:rsidR="0012132F">
        <w:rPr>
          <w:rFonts w:ascii="Gotham Light" w:hAnsi="Gotham Light"/>
          <w:sz w:val="24"/>
          <w:szCs w:val="24"/>
        </w:rPr>
        <w:t xml:space="preserve"> The introduction from the president and CEO includes a brief written history of the organized ports in both Savannah and Brunswick.</w:t>
      </w:r>
    </w:p>
    <w:p w:rsidR="00EB73CF" w:rsidRPr="00775D71" w:rsidRDefault="00F74824" w:rsidP="00775D71">
      <w:pPr>
        <w:rPr>
          <w:rFonts w:ascii="Gotham Light" w:hAnsi="Gotham Light"/>
          <w:noProof/>
          <w:sz w:val="24"/>
          <w:szCs w:val="24"/>
        </w:rPr>
      </w:pPr>
      <w:r w:rsidRPr="0012132F">
        <w:rPr>
          <w:rFonts w:ascii="Gotham Light" w:hAnsi="Gotham Light"/>
          <w:b/>
          <w:noProof/>
          <w:sz w:val="24"/>
          <w:szCs w:val="24"/>
        </w:rPr>
        <w:t>Design</w:t>
      </w:r>
      <w:r w:rsidR="00775D71">
        <w:rPr>
          <w:rFonts w:ascii="Gotham Light" w:hAnsi="Gotham Light"/>
          <w:sz w:val="24"/>
          <w:szCs w:val="24"/>
        </w:rPr>
        <w:br/>
      </w:r>
      <w:r w:rsidR="00583C7F">
        <w:rPr>
          <w:rFonts w:ascii="Gotham Light" w:hAnsi="Gotham Light"/>
          <w:sz w:val="24"/>
          <w:szCs w:val="24"/>
        </w:rPr>
        <w:t>The team designed the project in-house, focusing on grou</w:t>
      </w:r>
      <w:r w:rsidR="00F2457C">
        <w:rPr>
          <w:rFonts w:ascii="Gotham Light" w:hAnsi="Gotham Light"/>
          <w:sz w:val="24"/>
          <w:szCs w:val="24"/>
        </w:rPr>
        <w:t>ping images together that comple</w:t>
      </w:r>
      <w:r w:rsidR="00583C7F">
        <w:rPr>
          <w:rFonts w:ascii="Gotham Light" w:hAnsi="Gotham Light"/>
          <w:sz w:val="24"/>
          <w:szCs w:val="24"/>
        </w:rPr>
        <w:t>mented each other on each page. A black and white them</w:t>
      </w:r>
      <w:r w:rsidR="0012132F">
        <w:rPr>
          <w:rFonts w:ascii="Gotham Light" w:hAnsi="Gotham Light"/>
          <w:sz w:val="24"/>
          <w:szCs w:val="24"/>
        </w:rPr>
        <w:t xml:space="preserve">e was chosen </w:t>
      </w:r>
      <w:proofErr w:type="gramStart"/>
      <w:r w:rsidR="0012132F">
        <w:rPr>
          <w:rFonts w:ascii="Gotham Light" w:hAnsi="Gotham Light"/>
          <w:sz w:val="24"/>
          <w:szCs w:val="24"/>
        </w:rPr>
        <w:t>in order to</w:t>
      </w:r>
      <w:proofErr w:type="gramEnd"/>
      <w:r w:rsidR="0012132F">
        <w:rPr>
          <w:rFonts w:ascii="Gotham Light" w:hAnsi="Gotham Light"/>
          <w:sz w:val="24"/>
          <w:szCs w:val="24"/>
        </w:rPr>
        <w:t xml:space="preserve"> keep the </w:t>
      </w:r>
      <w:r w:rsidR="00583C7F">
        <w:rPr>
          <w:rFonts w:ascii="Gotham Light" w:hAnsi="Gotham Light"/>
          <w:sz w:val="24"/>
          <w:szCs w:val="24"/>
        </w:rPr>
        <w:t xml:space="preserve">focus </w:t>
      </w:r>
      <w:r w:rsidR="0012132F">
        <w:rPr>
          <w:rFonts w:ascii="Gotham Light" w:hAnsi="Gotham Light"/>
          <w:sz w:val="24"/>
          <w:szCs w:val="24"/>
        </w:rPr>
        <w:t xml:space="preserve">of the publication </w:t>
      </w:r>
      <w:r w:rsidR="00583C7F">
        <w:rPr>
          <w:rFonts w:ascii="Gotham Light" w:hAnsi="Gotham Light"/>
          <w:sz w:val="24"/>
          <w:szCs w:val="24"/>
        </w:rPr>
        <w:t>on the images.</w:t>
      </w:r>
    </w:p>
    <w:p w:rsidR="00F60F24" w:rsidRPr="00F60F24" w:rsidRDefault="00F60F24">
      <w:pPr>
        <w:rPr>
          <w:rFonts w:ascii="Gotham Light" w:hAnsi="Gotham Light"/>
          <w:sz w:val="24"/>
          <w:szCs w:val="24"/>
        </w:rPr>
      </w:pPr>
    </w:p>
    <w:p w:rsidR="00A20C6C" w:rsidRPr="00A20C6C" w:rsidRDefault="000A52E4" w:rsidP="00A20C6C">
      <w:pPr>
        <w:rPr>
          <w:rFonts w:ascii="Gotham Light" w:hAnsi="Gotham Light"/>
          <w:sz w:val="24"/>
          <w:szCs w:val="24"/>
        </w:rPr>
      </w:pPr>
      <w:r w:rsidRPr="00C37585">
        <w:rPr>
          <w:rFonts w:ascii="Gotham Light" w:hAnsi="Gotham Light"/>
          <w:b/>
          <w:color w:val="92D050" w:themeColor="accent6"/>
          <w:sz w:val="48"/>
          <w:szCs w:val="48"/>
        </w:rPr>
        <w:t>5) OUTCOMES &amp; EVALUATION</w:t>
      </w:r>
      <w:r w:rsidR="008E3551" w:rsidRPr="008E3551">
        <w:rPr>
          <w:rFonts w:ascii="Gotham Light" w:hAnsi="Gotham Light"/>
          <w:sz w:val="24"/>
          <w:szCs w:val="24"/>
        </w:rPr>
        <w:t xml:space="preserve"> </w:t>
      </w:r>
      <w:r w:rsidR="00416204">
        <w:rPr>
          <w:rFonts w:ascii="Gotham Light" w:hAnsi="Gotham Light"/>
          <w:sz w:val="24"/>
          <w:szCs w:val="24"/>
        </w:rPr>
        <w:br/>
      </w:r>
      <w:r w:rsidR="00A20C6C" w:rsidRPr="00A20C6C">
        <w:rPr>
          <w:rFonts w:ascii="Gotham Light" w:hAnsi="Gotham Light"/>
          <w:sz w:val="24"/>
          <w:szCs w:val="24"/>
        </w:rPr>
        <w:t xml:space="preserve">Goal: To remind stakeholders, current customers, elected officials and potential customers about the business opportunity available to them through Georgia’s historic </w:t>
      </w:r>
      <w:proofErr w:type="spellStart"/>
      <w:r w:rsidR="00A20C6C" w:rsidRPr="00A20C6C">
        <w:rPr>
          <w:rFonts w:ascii="Gotham Light" w:hAnsi="Gotham Light"/>
          <w:sz w:val="24"/>
          <w:szCs w:val="24"/>
        </w:rPr>
        <w:t>deepwater</w:t>
      </w:r>
      <w:proofErr w:type="spellEnd"/>
      <w:r w:rsidR="00A20C6C" w:rsidRPr="00A20C6C">
        <w:rPr>
          <w:rFonts w:ascii="Gotham Light" w:hAnsi="Gotham Light"/>
          <w:sz w:val="24"/>
          <w:szCs w:val="24"/>
        </w:rPr>
        <w:t xml:space="preserve"> ports while highlighting its long history as a hub for global commerce.</w:t>
      </w:r>
    </w:p>
    <w:p w:rsidR="00A20C6C" w:rsidRDefault="00A20C6C" w:rsidP="00A20C6C">
      <w:pPr>
        <w:rPr>
          <w:rFonts w:ascii="Gotham Light" w:hAnsi="Gotham Light"/>
          <w:sz w:val="24"/>
          <w:szCs w:val="24"/>
        </w:rPr>
      </w:pPr>
      <w:r>
        <w:rPr>
          <w:rFonts w:ascii="Gotham Light" w:hAnsi="Gotham Light"/>
          <w:sz w:val="24"/>
          <w:szCs w:val="24"/>
        </w:rPr>
        <w:t xml:space="preserve">Objectives: </w:t>
      </w:r>
      <w:r>
        <w:rPr>
          <w:rFonts w:ascii="Gotham Light" w:hAnsi="Gotham Light"/>
          <w:sz w:val="24"/>
          <w:szCs w:val="24"/>
        </w:rPr>
        <w:br/>
      </w:r>
      <w:r w:rsidRPr="00A20C6C">
        <w:rPr>
          <w:rFonts w:ascii="Gotham Light" w:hAnsi="Gotham Light"/>
          <w:sz w:val="24"/>
          <w:szCs w:val="24"/>
        </w:rPr>
        <w:t xml:space="preserve">To create a visually appealing product that would </w:t>
      </w:r>
      <w:r w:rsidR="00F2457C">
        <w:rPr>
          <w:rFonts w:ascii="Gotham Light" w:hAnsi="Gotham Light"/>
          <w:sz w:val="24"/>
          <w:szCs w:val="24"/>
        </w:rPr>
        <w:t>engage people at events, enjoy</w:t>
      </w:r>
      <w:r w:rsidRPr="00A20C6C">
        <w:rPr>
          <w:rFonts w:ascii="Gotham Light" w:hAnsi="Gotham Light"/>
          <w:sz w:val="24"/>
          <w:szCs w:val="24"/>
        </w:rPr>
        <w:t xml:space="preserve"> as gifts, and </w:t>
      </w:r>
      <w:r w:rsidRPr="00A20C6C">
        <w:rPr>
          <w:rFonts w:ascii="Gotham Light" w:hAnsi="Gotham Light"/>
          <w:sz w:val="24"/>
          <w:szCs w:val="24"/>
        </w:rPr>
        <w:lastRenderedPageBreak/>
        <w:t>display around their offices.</w:t>
      </w:r>
      <w:r>
        <w:rPr>
          <w:rFonts w:ascii="Gotham Light" w:hAnsi="Gotham Light"/>
          <w:sz w:val="24"/>
          <w:szCs w:val="24"/>
        </w:rPr>
        <w:br/>
        <w:t>Result:</w:t>
      </w:r>
    </w:p>
    <w:p w:rsidR="00A20C6C" w:rsidRDefault="00A20C6C" w:rsidP="00A20C6C">
      <w:pPr>
        <w:rPr>
          <w:rFonts w:ascii="Gotham Light" w:hAnsi="Gotham Light"/>
          <w:sz w:val="24"/>
          <w:szCs w:val="24"/>
        </w:rPr>
      </w:pPr>
      <w:r>
        <w:rPr>
          <w:rFonts w:ascii="Gotham Light" w:hAnsi="Gotham Light"/>
          <w:sz w:val="24"/>
          <w:szCs w:val="24"/>
        </w:rPr>
        <w:t xml:space="preserve">GPA held a drawing for a copy of this book during the 2017 State of the Port event and more than 100 people entered. Executives frequently request copies to use for gifts to </w:t>
      </w:r>
      <w:proofErr w:type="gramStart"/>
      <w:r>
        <w:rPr>
          <w:rFonts w:ascii="Gotham Light" w:hAnsi="Gotham Light"/>
          <w:sz w:val="24"/>
          <w:szCs w:val="24"/>
        </w:rPr>
        <w:t>visiting</w:t>
      </w:r>
      <w:proofErr w:type="gramEnd"/>
      <w:r>
        <w:rPr>
          <w:rFonts w:ascii="Gotham Light" w:hAnsi="Gotham Light"/>
          <w:sz w:val="24"/>
          <w:szCs w:val="24"/>
        </w:rPr>
        <w:t xml:space="preserve"> VIPs. About 25 images used in the publication were also enlarged used to decorate GPA’s executive conference room.</w:t>
      </w:r>
    </w:p>
    <w:p w:rsidR="00A20C6C" w:rsidRDefault="00A20C6C" w:rsidP="00A20C6C">
      <w:pPr>
        <w:rPr>
          <w:rFonts w:ascii="Gotham Light" w:hAnsi="Gotham Light"/>
          <w:sz w:val="24"/>
          <w:szCs w:val="24"/>
        </w:rPr>
      </w:pPr>
      <w:r>
        <w:rPr>
          <w:rFonts w:ascii="Gotham Light" w:hAnsi="Gotham Light"/>
          <w:sz w:val="24"/>
          <w:szCs w:val="24"/>
        </w:rPr>
        <w:t>Objective:</w:t>
      </w:r>
      <w:r>
        <w:rPr>
          <w:rFonts w:ascii="Gotham Light" w:hAnsi="Gotham Light"/>
          <w:sz w:val="24"/>
          <w:szCs w:val="24"/>
        </w:rPr>
        <w:br/>
      </w:r>
      <w:r w:rsidRPr="00A20C6C">
        <w:rPr>
          <w:rFonts w:ascii="Gotham Light" w:hAnsi="Gotham Light"/>
          <w:sz w:val="24"/>
          <w:szCs w:val="24"/>
        </w:rPr>
        <w:t>To support a strong partnership with the Georgia Historical Society</w:t>
      </w:r>
      <w:r>
        <w:rPr>
          <w:rFonts w:ascii="Gotham Light" w:hAnsi="Gotham Light"/>
          <w:sz w:val="24"/>
          <w:szCs w:val="24"/>
        </w:rPr>
        <w:br/>
        <w:t>Result:</w:t>
      </w:r>
      <w:r>
        <w:rPr>
          <w:rFonts w:ascii="Gotham Light" w:hAnsi="Gotham Light"/>
          <w:sz w:val="24"/>
          <w:szCs w:val="24"/>
        </w:rPr>
        <w:br/>
        <w:t xml:space="preserve">The project was deemed a success by the leadership of both the Georgia Historical Society and the Georgia Ports. </w:t>
      </w:r>
    </w:p>
    <w:p w:rsidR="00A20C6C" w:rsidRDefault="00A20C6C" w:rsidP="00A20C6C">
      <w:pPr>
        <w:rPr>
          <w:rFonts w:ascii="Gotham Light" w:hAnsi="Gotham Light"/>
          <w:sz w:val="24"/>
          <w:szCs w:val="24"/>
        </w:rPr>
      </w:pPr>
      <w:r>
        <w:rPr>
          <w:rFonts w:ascii="Gotham Light" w:hAnsi="Gotham Light"/>
          <w:sz w:val="24"/>
          <w:szCs w:val="24"/>
        </w:rPr>
        <w:t>Anecdotal feedback from those at GPA who gift these books has been that they are very well received and VIPs normally spend some time pursuing them. Feedback from those who receive the book is also positive.</w:t>
      </w:r>
    </w:p>
    <w:sectPr w:rsidR="00A20C6C" w:rsidSect="00775D7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E34" w:rsidRDefault="004D1E34" w:rsidP="000A52E4">
      <w:pPr>
        <w:spacing w:after="0" w:line="240" w:lineRule="auto"/>
      </w:pPr>
      <w:r>
        <w:separator/>
      </w:r>
    </w:p>
  </w:endnote>
  <w:endnote w:type="continuationSeparator" w:id="0">
    <w:p w:rsidR="004D1E34" w:rsidRDefault="004D1E34" w:rsidP="000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Extra Light">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D71" w:rsidRDefault="00775D71">
    <w:pPr>
      <w:pStyle w:val="Footer"/>
    </w:pPr>
  </w:p>
  <w:p w:rsidR="00775D71" w:rsidRDefault="00775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E34" w:rsidRDefault="004D1E34" w:rsidP="000A52E4">
      <w:pPr>
        <w:spacing w:after="0" w:line="240" w:lineRule="auto"/>
      </w:pPr>
      <w:r>
        <w:separator/>
      </w:r>
    </w:p>
  </w:footnote>
  <w:footnote w:type="continuationSeparator" w:id="0">
    <w:p w:rsidR="004D1E34" w:rsidRDefault="004D1E34" w:rsidP="000A5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66A" w:rsidRDefault="000A52E4" w:rsidP="000A52E4">
    <w:pPr>
      <w:pStyle w:val="Header"/>
      <w:rPr>
        <w:rFonts w:ascii="Gotham Book" w:hAnsi="Gotham Book"/>
      </w:rPr>
    </w:pPr>
    <w:r>
      <w:rPr>
        <w:noProof/>
      </w:rPr>
      <w:drawing>
        <wp:inline distT="0" distB="0" distL="0" distR="0">
          <wp:extent cx="1340828" cy="676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PA-Logo-Primary-v2-CMYK.jpg"/>
                  <pic:cNvPicPr/>
                </pic:nvPicPr>
                <pic:blipFill>
                  <a:blip r:embed="rId1">
                    <a:extLst>
                      <a:ext uri="{28A0092B-C50C-407E-A947-70E740481C1C}">
                        <a14:useLocalDpi xmlns:a14="http://schemas.microsoft.com/office/drawing/2010/main" val="0"/>
                      </a:ext>
                    </a:extLst>
                  </a:blip>
                  <a:stretch>
                    <a:fillRect/>
                  </a:stretch>
                </pic:blipFill>
                <pic:spPr>
                  <a:xfrm>
                    <a:off x="0" y="0"/>
                    <a:ext cx="1357611" cy="684740"/>
                  </a:xfrm>
                  <a:prstGeom prst="rect">
                    <a:avLst/>
                  </a:prstGeom>
                </pic:spPr>
              </pic:pic>
            </a:graphicData>
          </a:graphic>
        </wp:inline>
      </w:drawing>
    </w:r>
  </w:p>
  <w:p w:rsidR="000A52E4" w:rsidRDefault="00E8366A" w:rsidP="000A52E4">
    <w:pPr>
      <w:pStyle w:val="Header"/>
      <w:rPr>
        <w:rFonts w:ascii="Gotham Light" w:hAnsi="Gotham Light"/>
        <w:color w:val="2F5496" w:themeColor="accent1" w:themeShade="BF"/>
      </w:rPr>
    </w:pPr>
    <w:r>
      <w:rPr>
        <w:rFonts w:ascii="Gotham Light" w:hAnsi="Gotham Light"/>
        <w:color w:val="2F5496" w:themeColor="accent1" w:themeShade="BF"/>
      </w:rPr>
      <w:t>Above the Water Line – A Photographic History of Georgia’s Ports</w:t>
    </w:r>
    <w:r>
      <w:rPr>
        <w:rFonts w:ascii="Gotham Light" w:hAnsi="Gotham Light"/>
        <w:color w:val="2F5496" w:themeColor="accent1" w:themeShade="BF"/>
      </w:rPr>
      <w:br/>
      <w:t>Category: Miscellaneous</w:t>
    </w:r>
  </w:p>
  <w:p w:rsidR="00775D71" w:rsidRPr="000A52E4" w:rsidRDefault="00775D71" w:rsidP="000A52E4">
    <w:pPr>
      <w:pStyle w:val="Header"/>
      <w:rPr>
        <w:rFonts w:ascii="Gotham Light" w:hAnsi="Gotham Light"/>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4F15"/>
    <w:multiLevelType w:val="hybridMultilevel"/>
    <w:tmpl w:val="1F0EB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3B71A1"/>
    <w:multiLevelType w:val="hybridMultilevel"/>
    <w:tmpl w:val="4F5E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B114E"/>
    <w:multiLevelType w:val="hybridMultilevel"/>
    <w:tmpl w:val="98EC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91092"/>
    <w:multiLevelType w:val="hybridMultilevel"/>
    <w:tmpl w:val="D3FC0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FE0C6E"/>
    <w:multiLevelType w:val="hybridMultilevel"/>
    <w:tmpl w:val="3486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1184F"/>
    <w:multiLevelType w:val="hybridMultilevel"/>
    <w:tmpl w:val="90988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786C87"/>
    <w:multiLevelType w:val="hybridMultilevel"/>
    <w:tmpl w:val="73B8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FC"/>
    <w:rsid w:val="00021C04"/>
    <w:rsid w:val="000334C6"/>
    <w:rsid w:val="000444CB"/>
    <w:rsid w:val="000657B8"/>
    <w:rsid w:val="000A52E4"/>
    <w:rsid w:val="000B448E"/>
    <w:rsid w:val="000B4502"/>
    <w:rsid w:val="000D7D51"/>
    <w:rsid w:val="000E5F4A"/>
    <w:rsid w:val="00104080"/>
    <w:rsid w:val="0011150E"/>
    <w:rsid w:val="00111CB0"/>
    <w:rsid w:val="0012132F"/>
    <w:rsid w:val="00136463"/>
    <w:rsid w:val="00145054"/>
    <w:rsid w:val="00166CA7"/>
    <w:rsid w:val="00170224"/>
    <w:rsid w:val="00182370"/>
    <w:rsid w:val="001A7807"/>
    <w:rsid w:val="001D19F1"/>
    <w:rsid w:val="00200698"/>
    <w:rsid w:val="00226733"/>
    <w:rsid w:val="002966EF"/>
    <w:rsid w:val="00304717"/>
    <w:rsid w:val="0030582A"/>
    <w:rsid w:val="00331434"/>
    <w:rsid w:val="00392FA9"/>
    <w:rsid w:val="00393F21"/>
    <w:rsid w:val="003A2679"/>
    <w:rsid w:val="003F751E"/>
    <w:rsid w:val="0041387E"/>
    <w:rsid w:val="00416204"/>
    <w:rsid w:val="00494691"/>
    <w:rsid w:val="004A1C33"/>
    <w:rsid w:val="004C15AF"/>
    <w:rsid w:val="004D1E34"/>
    <w:rsid w:val="004F6C2C"/>
    <w:rsid w:val="0051481C"/>
    <w:rsid w:val="00515218"/>
    <w:rsid w:val="0052013B"/>
    <w:rsid w:val="00522434"/>
    <w:rsid w:val="00541971"/>
    <w:rsid w:val="00583C7F"/>
    <w:rsid w:val="005A0327"/>
    <w:rsid w:val="006315EA"/>
    <w:rsid w:val="00663510"/>
    <w:rsid w:val="00673221"/>
    <w:rsid w:val="006914D7"/>
    <w:rsid w:val="006F06DD"/>
    <w:rsid w:val="0070120F"/>
    <w:rsid w:val="0071200A"/>
    <w:rsid w:val="00714AA5"/>
    <w:rsid w:val="0073420E"/>
    <w:rsid w:val="00745C53"/>
    <w:rsid w:val="00746583"/>
    <w:rsid w:val="00746762"/>
    <w:rsid w:val="00746941"/>
    <w:rsid w:val="0075445E"/>
    <w:rsid w:val="00775D71"/>
    <w:rsid w:val="007760EC"/>
    <w:rsid w:val="007916E7"/>
    <w:rsid w:val="00810D8C"/>
    <w:rsid w:val="0083600B"/>
    <w:rsid w:val="008676FC"/>
    <w:rsid w:val="008D59A5"/>
    <w:rsid w:val="008E3551"/>
    <w:rsid w:val="008F4519"/>
    <w:rsid w:val="00914C66"/>
    <w:rsid w:val="009670B9"/>
    <w:rsid w:val="009B6270"/>
    <w:rsid w:val="00A1111B"/>
    <w:rsid w:val="00A20C6C"/>
    <w:rsid w:val="00A227C6"/>
    <w:rsid w:val="00A25ABC"/>
    <w:rsid w:val="00A265AF"/>
    <w:rsid w:val="00A642CA"/>
    <w:rsid w:val="00A82335"/>
    <w:rsid w:val="00A92EAD"/>
    <w:rsid w:val="00AC6AB3"/>
    <w:rsid w:val="00AF6D96"/>
    <w:rsid w:val="00B1063D"/>
    <w:rsid w:val="00B2342E"/>
    <w:rsid w:val="00BB13BB"/>
    <w:rsid w:val="00BC350E"/>
    <w:rsid w:val="00BC5B77"/>
    <w:rsid w:val="00BE396A"/>
    <w:rsid w:val="00BE64CA"/>
    <w:rsid w:val="00C37585"/>
    <w:rsid w:val="00C5717A"/>
    <w:rsid w:val="00C66AB6"/>
    <w:rsid w:val="00C92836"/>
    <w:rsid w:val="00CF7CA8"/>
    <w:rsid w:val="00D76AB2"/>
    <w:rsid w:val="00DD1010"/>
    <w:rsid w:val="00E02ADB"/>
    <w:rsid w:val="00E63672"/>
    <w:rsid w:val="00E8366A"/>
    <w:rsid w:val="00E92BF4"/>
    <w:rsid w:val="00EB3204"/>
    <w:rsid w:val="00EB597F"/>
    <w:rsid w:val="00EB73CF"/>
    <w:rsid w:val="00ED464B"/>
    <w:rsid w:val="00EE046F"/>
    <w:rsid w:val="00EE4DD1"/>
    <w:rsid w:val="00F171DC"/>
    <w:rsid w:val="00F2457C"/>
    <w:rsid w:val="00F60F24"/>
    <w:rsid w:val="00F74824"/>
    <w:rsid w:val="00F7625A"/>
    <w:rsid w:val="00F939CB"/>
    <w:rsid w:val="00FB58F9"/>
    <w:rsid w:val="00FC0FCA"/>
    <w:rsid w:val="00FC7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D063E288-BA53-4151-BFDF-8B76B0C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0A52E4"/>
    <w:pPr>
      <w:ind w:left="720"/>
      <w:contextualSpacing/>
    </w:pPr>
  </w:style>
  <w:style w:type="paragraph" w:styleId="Header">
    <w:name w:val="header"/>
    <w:basedOn w:val="Normal"/>
    <w:link w:val="HeaderChar"/>
    <w:uiPriority w:val="99"/>
    <w:unhideWhenUsed/>
    <w:rsid w:val="000A5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E4"/>
  </w:style>
  <w:style w:type="paragraph" w:styleId="Footer">
    <w:name w:val="footer"/>
    <w:basedOn w:val="Normal"/>
    <w:link w:val="FooterChar"/>
    <w:uiPriority w:val="99"/>
    <w:unhideWhenUsed/>
    <w:rsid w:val="000A5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E4"/>
  </w:style>
  <w:style w:type="character" w:styleId="Hyperlink">
    <w:name w:val="Hyperlink"/>
    <w:basedOn w:val="DefaultParagraphFont"/>
    <w:uiPriority w:val="99"/>
    <w:unhideWhenUsed/>
    <w:rsid w:val="0070120F"/>
    <w:rPr>
      <w:color w:val="0563C1" w:themeColor="hyperlink"/>
      <w:u w:val="single"/>
    </w:rPr>
  </w:style>
  <w:style w:type="character" w:styleId="UnresolvedMention">
    <w:name w:val="Unresolved Mention"/>
    <w:basedOn w:val="DefaultParagraphFont"/>
    <w:uiPriority w:val="99"/>
    <w:semiHidden/>
    <w:unhideWhenUsed/>
    <w:rsid w:val="0070120F"/>
    <w:rPr>
      <w:color w:val="808080"/>
      <w:shd w:val="clear" w:color="auto" w:fill="E6E6E6"/>
    </w:rPr>
  </w:style>
  <w:style w:type="paragraph" w:styleId="BalloonText">
    <w:name w:val="Balloon Text"/>
    <w:basedOn w:val="Normal"/>
    <w:link w:val="BalloonTextChar"/>
    <w:uiPriority w:val="99"/>
    <w:semiHidden/>
    <w:unhideWhenUsed/>
    <w:rsid w:val="00C928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8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ldman\Downloads\tf10192757%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92D050"/>
      </a:accent4>
      <a:accent5>
        <a:srgbClr val="5B9BD5"/>
      </a:accent5>
      <a:accent6>
        <a:srgbClr val="92D050"/>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75C4D-A82D-485A-8D2E-B70740BC3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tf10192757 (1).dotx</Template>
  <TotalTime>0</TotalTime>
  <Pages>5</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Goldman</dc:creator>
  <cp:keywords/>
  <dc:description/>
  <cp:lastModifiedBy>Aaron Ellis</cp:lastModifiedBy>
  <cp:revision>2</cp:revision>
  <cp:lastPrinted>2018-04-27T12:45:00Z</cp:lastPrinted>
  <dcterms:created xsi:type="dcterms:W3CDTF">2018-06-05T15:31:00Z</dcterms:created>
  <dcterms:modified xsi:type="dcterms:W3CDTF">2018-06-05T15:31:00Z</dcterms:modified>
</cp:coreProperties>
</file>