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A04" w:rsidRDefault="003176B7" w:rsidP="009D31D6">
      <w:pPr>
        <w:pStyle w:val="NormalWeb"/>
        <w:spacing w:before="0" w:beforeAutospacing="0" w:after="0" w:afterAutospacing="0"/>
        <w:rPr>
          <w:rFonts w:ascii="ArialMT" w:hAnsi="ArialMT"/>
          <w:b/>
        </w:rPr>
      </w:pPr>
      <w:bookmarkStart w:id="0" w:name="_GoBack"/>
      <w:bookmarkEnd w:id="0"/>
      <w:r w:rsidRPr="003176B7">
        <w:rPr>
          <w:rFonts w:ascii="ArialMT" w:hAnsi="ArialMT"/>
          <w:b/>
        </w:rPr>
        <w:t>AAPA Communications Award Program Entry Classification: Overall Campaign</w:t>
      </w:r>
    </w:p>
    <w:p w:rsidR="00D12310" w:rsidRPr="00D12310" w:rsidRDefault="00D12310" w:rsidP="004C35FE">
      <w:pPr>
        <w:pStyle w:val="NormalWeb"/>
        <w:spacing w:before="0" w:beforeAutospacing="0" w:after="0" w:afterAutospacing="0"/>
        <w:ind w:firstLine="360"/>
        <w:rPr>
          <w:b/>
        </w:rPr>
      </w:pPr>
    </w:p>
    <w:p w:rsidR="00CD1FC6" w:rsidRPr="00982B45" w:rsidRDefault="009D31D6" w:rsidP="004764A2">
      <w:pPr>
        <w:rPr>
          <w:rFonts w:cstheme="minorHAnsi"/>
          <w:b/>
          <w:sz w:val="22"/>
          <w:szCs w:val="22"/>
        </w:rPr>
      </w:pPr>
      <w:r w:rsidRPr="00982B45">
        <w:rPr>
          <w:noProof/>
          <w:sz w:val="22"/>
          <w:szCs w:val="22"/>
        </w:rPr>
        <w:drawing>
          <wp:anchor distT="0" distB="0" distL="114300" distR="114300" simplePos="0" relativeHeight="251659264" behindDoc="0" locked="0" layoutInCell="1" allowOverlap="1" wp14:anchorId="765D30C2" wp14:editId="702476FD">
            <wp:simplePos x="0" y="0"/>
            <wp:positionH relativeFrom="column">
              <wp:posOffset>3117850</wp:posOffset>
            </wp:positionH>
            <wp:positionV relativeFrom="paragraph">
              <wp:posOffset>149860</wp:posOffset>
            </wp:positionV>
            <wp:extent cx="2752725" cy="2752725"/>
            <wp:effectExtent l="0" t="0" r="3175" b="3175"/>
            <wp:wrapSquare wrapText="bothSides"/>
            <wp:docPr id="2" name="Picture 1">
              <a:extLst xmlns:a="http://schemas.openxmlformats.org/drawingml/2006/main">
                <a:ext uri="{FF2B5EF4-FFF2-40B4-BE49-F238E27FC236}">
                  <a16:creationId xmlns:a16="http://schemas.microsoft.com/office/drawing/2014/main" id="{85897DB3-4CDC-5146-9CF6-087A36D17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5897DB3-4CDC-5146-9CF6-087A36D1772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14:sizeRelH relativeFrom="page">
              <wp14:pctWidth>0</wp14:pctWidth>
            </wp14:sizeRelH>
            <wp14:sizeRelV relativeFrom="page">
              <wp14:pctHeight>0</wp14:pctHeight>
            </wp14:sizeRelV>
          </wp:anchor>
        </w:drawing>
      </w:r>
      <w:r w:rsidR="008F35D9">
        <w:rPr>
          <w:rFonts w:cstheme="minorHAnsi"/>
          <w:b/>
          <w:sz w:val="22"/>
          <w:szCs w:val="22"/>
        </w:rPr>
        <w:t xml:space="preserve">Summary - </w:t>
      </w:r>
      <w:r w:rsidR="00E70B6B" w:rsidRPr="00982B45">
        <w:rPr>
          <w:rFonts w:cstheme="minorHAnsi"/>
          <w:b/>
          <w:sz w:val="22"/>
          <w:szCs w:val="22"/>
        </w:rPr>
        <w:t>Port NOLA Maritime Month and Maritime Day Campaign</w:t>
      </w:r>
      <w:r w:rsidR="002E4555" w:rsidRPr="00982B45">
        <w:rPr>
          <w:rFonts w:cstheme="minorHAnsi"/>
          <w:b/>
          <w:sz w:val="22"/>
          <w:szCs w:val="22"/>
        </w:rPr>
        <w:t xml:space="preserve"> 2017</w:t>
      </w:r>
    </w:p>
    <w:p w:rsidR="008F35D9" w:rsidRDefault="00E70B6B" w:rsidP="004C35FE">
      <w:pPr>
        <w:ind w:firstLine="360"/>
        <w:rPr>
          <w:rFonts w:cstheme="minorHAnsi"/>
          <w:sz w:val="22"/>
          <w:szCs w:val="22"/>
        </w:rPr>
      </w:pPr>
      <w:r w:rsidRPr="00982B45">
        <w:rPr>
          <w:rFonts w:cstheme="minorHAnsi"/>
          <w:sz w:val="22"/>
          <w:szCs w:val="22"/>
        </w:rPr>
        <w:t>The Port of New Orleans celebrated Maritime Month throughout May and National Maritime Day May 22, recognizing the value of maritime commerce in the region and paying tribute to the region’s rich maritime history, through a</w:t>
      </w:r>
      <w:r w:rsidR="002E652A" w:rsidRPr="00982B45">
        <w:rPr>
          <w:rFonts w:cstheme="minorHAnsi"/>
          <w:sz w:val="22"/>
          <w:szCs w:val="22"/>
        </w:rPr>
        <w:t>n integrated,</w:t>
      </w:r>
      <w:r w:rsidRPr="00982B45">
        <w:rPr>
          <w:rFonts w:cstheme="minorHAnsi"/>
          <w:sz w:val="22"/>
          <w:szCs w:val="22"/>
        </w:rPr>
        <w:t xml:space="preserve"> </w:t>
      </w:r>
      <w:r w:rsidR="002E652A" w:rsidRPr="00982B45">
        <w:rPr>
          <w:rFonts w:cstheme="minorHAnsi"/>
          <w:sz w:val="22"/>
          <w:szCs w:val="22"/>
        </w:rPr>
        <w:t xml:space="preserve">multi-channel outreach </w:t>
      </w:r>
      <w:r w:rsidR="00FB17B5" w:rsidRPr="00982B45">
        <w:rPr>
          <w:rFonts w:cstheme="minorHAnsi"/>
          <w:sz w:val="22"/>
          <w:szCs w:val="22"/>
        </w:rPr>
        <w:t xml:space="preserve">campaign. </w:t>
      </w:r>
    </w:p>
    <w:p w:rsidR="009B263C" w:rsidRPr="00982B45" w:rsidRDefault="009B263C" w:rsidP="004C35FE">
      <w:pPr>
        <w:ind w:firstLine="360"/>
        <w:rPr>
          <w:rFonts w:cstheme="minorHAnsi"/>
          <w:sz w:val="22"/>
          <w:szCs w:val="22"/>
        </w:rPr>
      </w:pPr>
    </w:p>
    <w:p w:rsidR="003E6D5E" w:rsidRPr="00982B45" w:rsidRDefault="003E6D5E" w:rsidP="004C35FE">
      <w:pPr>
        <w:ind w:firstLine="360"/>
        <w:rPr>
          <w:rFonts w:cstheme="minorHAnsi"/>
          <w:b/>
          <w:sz w:val="22"/>
          <w:szCs w:val="22"/>
        </w:rPr>
      </w:pPr>
      <w:r w:rsidRPr="00982B45">
        <w:rPr>
          <w:rFonts w:cstheme="minorHAnsi"/>
          <w:b/>
          <w:sz w:val="22"/>
          <w:szCs w:val="22"/>
        </w:rPr>
        <w:t>1. What are/were the entry’s specific communications challenges or opportunities?</w:t>
      </w:r>
    </w:p>
    <w:p w:rsidR="00B7421C" w:rsidRDefault="00BE1BBF" w:rsidP="004C35FE">
      <w:pPr>
        <w:ind w:firstLine="360"/>
        <w:rPr>
          <w:rFonts w:cstheme="minorHAnsi"/>
          <w:sz w:val="22"/>
          <w:szCs w:val="22"/>
        </w:rPr>
      </w:pPr>
      <w:r w:rsidRPr="00982B45">
        <w:rPr>
          <w:rFonts w:cstheme="minorHAnsi"/>
          <w:sz w:val="22"/>
          <w:szCs w:val="22"/>
        </w:rPr>
        <w:t xml:space="preserve">The Port of New Orleans is a major economic engine in the city and state, yet the general public does not immediately equate jobs and the economy with the Port. </w:t>
      </w:r>
      <w:r w:rsidR="002E652A" w:rsidRPr="00982B45">
        <w:rPr>
          <w:rFonts w:cstheme="minorHAnsi"/>
          <w:sz w:val="22"/>
          <w:szCs w:val="22"/>
        </w:rPr>
        <w:t>We also have a physical barrier: a miles-long flood wall that separates much of the riverfront cargo and cruise activity from the neighboring residences and businesses.</w:t>
      </w:r>
      <w:r w:rsidR="00A425BA" w:rsidRPr="00982B45">
        <w:rPr>
          <w:rFonts w:cstheme="minorHAnsi"/>
          <w:sz w:val="22"/>
          <w:szCs w:val="22"/>
        </w:rPr>
        <w:t xml:space="preserve"> Leaving people to wonder: what goes on beyond the flood wall?</w:t>
      </w:r>
    </w:p>
    <w:p w:rsidR="00B7421C" w:rsidRPr="00D12310" w:rsidRDefault="00E260BF" w:rsidP="004C35FE">
      <w:pPr>
        <w:ind w:firstLine="360"/>
        <w:rPr>
          <w:rFonts w:eastAsia="Calibri" w:cstheme="minorHAnsi"/>
          <w:sz w:val="22"/>
          <w:szCs w:val="22"/>
        </w:rPr>
      </w:pPr>
      <w:r w:rsidRPr="00982B45">
        <w:rPr>
          <w:rFonts w:cstheme="minorHAnsi"/>
          <w:sz w:val="22"/>
          <w:szCs w:val="22"/>
        </w:rPr>
        <w:t xml:space="preserve">In the past, </w:t>
      </w:r>
      <w:r w:rsidR="00FB17B5" w:rsidRPr="00982B45">
        <w:rPr>
          <w:rFonts w:cstheme="minorHAnsi"/>
          <w:sz w:val="22"/>
          <w:szCs w:val="22"/>
        </w:rPr>
        <w:t>we</w:t>
      </w:r>
      <w:r w:rsidRPr="00982B45">
        <w:rPr>
          <w:rFonts w:cstheme="minorHAnsi"/>
          <w:sz w:val="22"/>
          <w:szCs w:val="22"/>
        </w:rPr>
        <w:t xml:space="preserve"> had observed May 22 National Maritime Day with social media posts and </w:t>
      </w:r>
      <w:r w:rsidR="00F15CA6">
        <w:rPr>
          <w:rFonts w:cstheme="minorHAnsi"/>
          <w:sz w:val="22"/>
          <w:szCs w:val="22"/>
        </w:rPr>
        <w:t xml:space="preserve">the </w:t>
      </w:r>
      <w:r w:rsidRPr="00982B45">
        <w:rPr>
          <w:rFonts w:cstheme="minorHAnsi"/>
          <w:sz w:val="22"/>
          <w:szCs w:val="22"/>
        </w:rPr>
        <w:t>occasional op-ed. In 2017 the Port NOLA Public Affairs team</w:t>
      </w:r>
      <w:r w:rsidR="00BE1BBF" w:rsidRPr="00982B45">
        <w:rPr>
          <w:rFonts w:cstheme="minorHAnsi"/>
          <w:sz w:val="22"/>
          <w:szCs w:val="22"/>
        </w:rPr>
        <w:t xml:space="preserve"> </w:t>
      </w:r>
      <w:r w:rsidR="00FB17B5" w:rsidRPr="00982B45">
        <w:rPr>
          <w:rFonts w:cstheme="minorHAnsi"/>
          <w:sz w:val="22"/>
          <w:szCs w:val="22"/>
        </w:rPr>
        <w:t xml:space="preserve">wanted to </w:t>
      </w:r>
      <w:r w:rsidR="00FB17B5" w:rsidRPr="00982B45">
        <w:rPr>
          <w:rFonts w:eastAsia="Calibri" w:cstheme="minorHAnsi"/>
          <w:sz w:val="22"/>
          <w:szCs w:val="22"/>
        </w:rPr>
        <w:t xml:space="preserve">seize the opportunity to extend that </w:t>
      </w:r>
      <w:r w:rsidR="00FB17B5" w:rsidRPr="00982B45">
        <w:rPr>
          <w:rFonts w:cstheme="minorHAnsi"/>
          <w:sz w:val="22"/>
          <w:szCs w:val="22"/>
        </w:rPr>
        <w:t xml:space="preserve">Maritime Day </w:t>
      </w:r>
      <w:r w:rsidR="00FB17B5" w:rsidRPr="00982B45">
        <w:rPr>
          <w:rFonts w:eastAsia="Calibri" w:cstheme="minorHAnsi"/>
          <w:sz w:val="22"/>
          <w:szCs w:val="22"/>
        </w:rPr>
        <w:t xml:space="preserve">message throughout the month of May </w:t>
      </w:r>
      <w:r w:rsidR="00FB17B5" w:rsidRPr="00982B45">
        <w:rPr>
          <w:rFonts w:eastAsia="Calibri" w:cstheme="minorHAnsi"/>
          <w:b/>
          <w:bCs/>
          <w:iCs/>
          <w:sz w:val="22"/>
          <w:szCs w:val="22"/>
        </w:rPr>
        <w:t xml:space="preserve">to raise public awareness about the value of the Port and our importance to the community – </w:t>
      </w:r>
      <w:r w:rsidR="00FB17B5" w:rsidRPr="00982B45">
        <w:rPr>
          <w:rFonts w:eastAsia="Calibri" w:cstheme="minorHAnsi"/>
          <w:sz w:val="22"/>
          <w:szCs w:val="22"/>
        </w:rPr>
        <w:t>through a variety of events, partnerships, promotions, website and social media channels.</w:t>
      </w:r>
    </w:p>
    <w:p w:rsidR="00B7421C" w:rsidRDefault="006613E7" w:rsidP="004C35FE">
      <w:pPr>
        <w:ind w:firstLine="360"/>
        <w:rPr>
          <w:rFonts w:cstheme="minorHAnsi"/>
          <w:sz w:val="22"/>
          <w:szCs w:val="22"/>
        </w:rPr>
      </w:pPr>
      <w:r w:rsidRPr="00982B45">
        <w:rPr>
          <w:rFonts w:cstheme="minorHAnsi"/>
          <w:sz w:val="22"/>
          <w:szCs w:val="22"/>
        </w:rPr>
        <w:t xml:space="preserve">We had a short timeline – just over two weeks – to plan and </w:t>
      </w:r>
      <w:r w:rsidR="002E652A" w:rsidRPr="00982B45">
        <w:rPr>
          <w:rFonts w:cstheme="minorHAnsi"/>
          <w:sz w:val="22"/>
          <w:szCs w:val="22"/>
        </w:rPr>
        <w:t>launch</w:t>
      </w:r>
      <w:r w:rsidRPr="00982B45">
        <w:rPr>
          <w:rFonts w:cstheme="minorHAnsi"/>
          <w:sz w:val="22"/>
          <w:szCs w:val="22"/>
        </w:rPr>
        <w:t xml:space="preserve"> this campaign</w:t>
      </w:r>
      <w:r w:rsidR="00F15CA6">
        <w:rPr>
          <w:rFonts w:cstheme="minorHAnsi"/>
          <w:sz w:val="22"/>
          <w:szCs w:val="22"/>
        </w:rPr>
        <w:t>,</w:t>
      </w:r>
      <w:r w:rsidRPr="00982B45">
        <w:rPr>
          <w:rFonts w:cstheme="minorHAnsi"/>
          <w:sz w:val="22"/>
          <w:szCs w:val="22"/>
        </w:rPr>
        <w:t xml:space="preserve"> we had </w:t>
      </w:r>
      <w:r w:rsidR="00F15CA6">
        <w:rPr>
          <w:rFonts w:cstheme="minorHAnsi"/>
          <w:sz w:val="22"/>
          <w:szCs w:val="22"/>
        </w:rPr>
        <w:t>a</w:t>
      </w:r>
      <w:r w:rsidRPr="00982B45">
        <w:rPr>
          <w:rFonts w:cstheme="minorHAnsi"/>
          <w:sz w:val="22"/>
          <w:szCs w:val="22"/>
        </w:rPr>
        <w:t xml:space="preserve"> small amount of funding left in our budget </w:t>
      </w:r>
      <w:r w:rsidR="00F15CA6">
        <w:rPr>
          <w:rFonts w:cstheme="minorHAnsi"/>
          <w:sz w:val="22"/>
          <w:szCs w:val="22"/>
        </w:rPr>
        <w:t>which</w:t>
      </w:r>
      <w:r w:rsidRPr="00982B45">
        <w:rPr>
          <w:rFonts w:cstheme="minorHAnsi"/>
          <w:sz w:val="22"/>
          <w:szCs w:val="22"/>
        </w:rPr>
        <w:t xml:space="preserve"> was designated specifically for advertising</w:t>
      </w:r>
      <w:r w:rsidR="002E652A" w:rsidRPr="00982B45">
        <w:rPr>
          <w:rFonts w:cstheme="minorHAnsi"/>
          <w:sz w:val="22"/>
          <w:szCs w:val="22"/>
        </w:rPr>
        <w:t xml:space="preserve"> use</w:t>
      </w:r>
      <w:r w:rsidRPr="00982B45">
        <w:rPr>
          <w:rFonts w:cstheme="minorHAnsi"/>
          <w:sz w:val="22"/>
          <w:szCs w:val="22"/>
        </w:rPr>
        <w:t>.</w:t>
      </w:r>
      <w:r w:rsidR="005E27D7" w:rsidRPr="00982B45">
        <w:rPr>
          <w:rFonts w:cstheme="minorHAnsi"/>
          <w:sz w:val="22"/>
          <w:szCs w:val="22"/>
        </w:rPr>
        <w:t xml:space="preserve"> </w:t>
      </w:r>
    </w:p>
    <w:p w:rsidR="00B7421C" w:rsidRDefault="00B7421C" w:rsidP="004C35FE">
      <w:pPr>
        <w:ind w:firstLine="360"/>
        <w:rPr>
          <w:rFonts w:cstheme="minorHAnsi"/>
          <w:sz w:val="22"/>
          <w:szCs w:val="22"/>
        </w:rPr>
      </w:pPr>
    </w:p>
    <w:p w:rsidR="003E6D5E" w:rsidRPr="00A81393" w:rsidRDefault="003E6D5E" w:rsidP="004C35FE">
      <w:pPr>
        <w:ind w:firstLine="360"/>
        <w:rPr>
          <w:rFonts w:cstheme="minorHAnsi"/>
          <w:sz w:val="22"/>
          <w:szCs w:val="22"/>
        </w:rPr>
      </w:pPr>
      <w:r w:rsidRPr="00982B45">
        <w:rPr>
          <w:rFonts w:cstheme="minorHAnsi"/>
          <w:b/>
          <w:sz w:val="22"/>
          <w:szCs w:val="22"/>
        </w:rPr>
        <w:t>2. How does the communication used in this entry complement the organization’s overall mission?</w:t>
      </w:r>
    </w:p>
    <w:p w:rsidR="00236765" w:rsidRPr="00982B45" w:rsidRDefault="006613E7" w:rsidP="004C35FE">
      <w:pPr>
        <w:ind w:firstLine="360"/>
        <w:rPr>
          <w:rFonts w:cstheme="minorHAnsi"/>
          <w:sz w:val="22"/>
          <w:szCs w:val="22"/>
        </w:rPr>
      </w:pPr>
      <w:r w:rsidRPr="00982B45">
        <w:rPr>
          <w:rFonts w:cstheme="minorHAnsi"/>
          <w:sz w:val="22"/>
          <w:szCs w:val="22"/>
        </w:rPr>
        <w:t>The Port of New Orleans mission is: To drive regional economic prosperity by maximizing the flow of international trade and commerce as a modern Gateway.</w:t>
      </w:r>
    </w:p>
    <w:p w:rsidR="003E6D5E" w:rsidRPr="00982B45" w:rsidRDefault="006613E7" w:rsidP="004C35FE">
      <w:pPr>
        <w:ind w:firstLine="360"/>
        <w:rPr>
          <w:rFonts w:eastAsia="Calibri" w:cstheme="minorHAnsi"/>
          <w:sz w:val="22"/>
          <w:szCs w:val="22"/>
        </w:rPr>
      </w:pPr>
      <w:r w:rsidRPr="00982B45">
        <w:rPr>
          <w:rFonts w:cstheme="minorHAnsi"/>
          <w:sz w:val="22"/>
          <w:szCs w:val="22"/>
        </w:rPr>
        <w:t xml:space="preserve">If the community sees the Port as an economic engine, they are more likely to become ambassadors for our mission and support the Port when issues arise such as the funding of capital improvements or land use issues for potential </w:t>
      </w:r>
      <w:r w:rsidR="00236765" w:rsidRPr="00982B45">
        <w:rPr>
          <w:rFonts w:cstheme="minorHAnsi"/>
          <w:sz w:val="22"/>
          <w:szCs w:val="22"/>
        </w:rPr>
        <w:t>port development.</w:t>
      </w:r>
      <w:r w:rsidR="003E6D5E" w:rsidRPr="00982B45">
        <w:rPr>
          <w:rFonts w:cstheme="minorHAnsi"/>
          <w:sz w:val="22"/>
          <w:szCs w:val="22"/>
        </w:rPr>
        <w:br/>
      </w:r>
    </w:p>
    <w:p w:rsidR="003E6D5E" w:rsidRPr="00982B45" w:rsidRDefault="003E6D5E" w:rsidP="004C35FE">
      <w:pPr>
        <w:ind w:firstLine="360"/>
        <w:rPr>
          <w:rFonts w:cstheme="minorHAnsi"/>
          <w:b/>
          <w:sz w:val="22"/>
          <w:szCs w:val="22"/>
        </w:rPr>
      </w:pPr>
      <w:r w:rsidRPr="00982B45">
        <w:rPr>
          <w:rFonts w:cstheme="minorHAnsi"/>
          <w:b/>
          <w:sz w:val="22"/>
          <w:szCs w:val="22"/>
        </w:rPr>
        <w:t>3. What were the communications planning and programming components used for this entry?</w:t>
      </w:r>
    </w:p>
    <w:p w:rsidR="005E27D7" w:rsidRPr="00982B45" w:rsidRDefault="00236765" w:rsidP="004C35FE">
      <w:pPr>
        <w:ind w:firstLine="360"/>
        <w:rPr>
          <w:rFonts w:cstheme="minorHAnsi"/>
          <w:b/>
          <w:sz w:val="22"/>
          <w:szCs w:val="22"/>
        </w:rPr>
      </w:pPr>
      <w:r w:rsidRPr="00982B45">
        <w:rPr>
          <w:rFonts w:cstheme="minorHAnsi"/>
          <w:b/>
          <w:sz w:val="22"/>
          <w:szCs w:val="22"/>
        </w:rPr>
        <w:t xml:space="preserve">Objectives: </w:t>
      </w:r>
    </w:p>
    <w:p w:rsidR="00236765" w:rsidRPr="00982B45" w:rsidRDefault="00236765" w:rsidP="004C35FE">
      <w:pPr>
        <w:pStyle w:val="ListParagraph"/>
        <w:numPr>
          <w:ilvl w:val="0"/>
          <w:numId w:val="2"/>
        </w:numPr>
        <w:ind w:left="0" w:firstLine="360"/>
        <w:rPr>
          <w:rFonts w:cstheme="minorHAnsi"/>
          <w:sz w:val="22"/>
          <w:szCs w:val="22"/>
        </w:rPr>
      </w:pPr>
      <w:r w:rsidRPr="00982B45">
        <w:rPr>
          <w:rFonts w:cstheme="minorHAnsi"/>
          <w:sz w:val="22"/>
          <w:szCs w:val="22"/>
        </w:rPr>
        <w:t>Celebrate the hardworking men and women who make New Orleans’ maritime industry a success and educate the general public about the value the Port of New Orleans and maritime activity bring to the community</w:t>
      </w:r>
      <w:r w:rsidR="00F15CA6">
        <w:rPr>
          <w:rFonts w:cstheme="minorHAnsi"/>
          <w:sz w:val="22"/>
          <w:szCs w:val="22"/>
        </w:rPr>
        <w:t>.</w:t>
      </w:r>
    </w:p>
    <w:p w:rsidR="00236765" w:rsidRPr="00982B45" w:rsidRDefault="00F15CA6" w:rsidP="004C35FE">
      <w:pPr>
        <w:pStyle w:val="ListParagraph"/>
        <w:numPr>
          <w:ilvl w:val="0"/>
          <w:numId w:val="2"/>
        </w:numPr>
        <w:ind w:left="0" w:firstLine="360"/>
        <w:rPr>
          <w:rFonts w:cstheme="minorHAnsi"/>
          <w:sz w:val="22"/>
          <w:szCs w:val="22"/>
        </w:rPr>
      </w:pPr>
      <w:r>
        <w:rPr>
          <w:rFonts w:cstheme="minorHAnsi"/>
          <w:sz w:val="22"/>
          <w:szCs w:val="22"/>
        </w:rPr>
        <w:t xml:space="preserve">Observe </w:t>
      </w:r>
      <w:r w:rsidR="00236765" w:rsidRPr="00982B45">
        <w:rPr>
          <w:rFonts w:cstheme="minorHAnsi"/>
          <w:sz w:val="22"/>
          <w:szCs w:val="22"/>
        </w:rPr>
        <w:t xml:space="preserve">National Maritime Day </w:t>
      </w:r>
      <w:r w:rsidR="00236765" w:rsidRPr="00982B45">
        <w:rPr>
          <w:rFonts w:cstheme="minorHAnsi"/>
          <w:color w:val="000000"/>
          <w:sz w:val="22"/>
          <w:szCs w:val="22"/>
          <w:shd w:val="clear" w:color="auto" w:fill="FFFFFF"/>
        </w:rPr>
        <w:t xml:space="preserve">is May 22: </w:t>
      </w:r>
      <w:r w:rsidR="00236765" w:rsidRPr="00982B45">
        <w:rPr>
          <w:rFonts w:eastAsia="Times New Roman" w:cstheme="minorHAnsi"/>
          <w:color w:val="555555"/>
          <w:sz w:val="22"/>
          <w:szCs w:val="22"/>
        </w:rPr>
        <w:t>decreed by Congress in 1933 as a day for the United States to observe its proud maritime heritage, honor those who serve and have served in maritime, and recognize the many benefits that result from America’s maritime industry. </w:t>
      </w:r>
    </w:p>
    <w:p w:rsidR="00236765" w:rsidRPr="00982B45" w:rsidRDefault="00F15CA6" w:rsidP="004C35FE">
      <w:pPr>
        <w:pStyle w:val="ListParagraph"/>
        <w:numPr>
          <w:ilvl w:val="0"/>
          <w:numId w:val="2"/>
        </w:numPr>
        <w:ind w:left="0" w:firstLine="360"/>
        <w:rPr>
          <w:rFonts w:cstheme="minorHAnsi"/>
          <w:sz w:val="22"/>
          <w:szCs w:val="22"/>
        </w:rPr>
      </w:pPr>
      <w:r>
        <w:rPr>
          <w:rFonts w:eastAsia="Times New Roman" w:cstheme="minorHAnsi"/>
          <w:color w:val="555555"/>
          <w:sz w:val="22"/>
          <w:szCs w:val="22"/>
        </w:rPr>
        <w:t>Leverage Maritime Month</w:t>
      </w:r>
      <w:r w:rsidR="00236765" w:rsidRPr="00982B45">
        <w:rPr>
          <w:rFonts w:eastAsia="Times New Roman" w:cstheme="minorHAnsi"/>
          <w:color w:val="555555"/>
          <w:sz w:val="22"/>
          <w:szCs w:val="22"/>
        </w:rPr>
        <w:t xml:space="preserve"> – May:  Port NOLA joins several Ports across the country is celebrating and raising public awareness of the maritime industry.</w:t>
      </w:r>
      <w:r w:rsidR="001343CC">
        <w:rPr>
          <w:rFonts w:eastAsia="Times New Roman" w:cstheme="minorHAnsi"/>
          <w:color w:val="555555"/>
          <w:sz w:val="22"/>
          <w:szCs w:val="22"/>
        </w:rPr>
        <w:t xml:space="preserve"> </w:t>
      </w:r>
      <w:r w:rsidR="001343CC">
        <w:rPr>
          <w:rFonts w:eastAsia="Times New Roman" w:cstheme="minorHAnsi"/>
          <w:color w:val="555555"/>
          <w:sz w:val="22"/>
          <w:szCs w:val="22"/>
        </w:rPr>
        <w:tab/>
        <w:t>(continued)</w:t>
      </w:r>
    </w:p>
    <w:p w:rsidR="00D47A04" w:rsidRDefault="00D47A04" w:rsidP="004C35FE">
      <w:pPr>
        <w:ind w:firstLine="360"/>
        <w:rPr>
          <w:rFonts w:cstheme="minorHAnsi"/>
          <w:b/>
          <w:sz w:val="22"/>
          <w:szCs w:val="22"/>
        </w:rPr>
      </w:pPr>
    </w:p>
    <w:p w:rsidR="005E27D7" w:rsidRPr="00982B45" w:rsidRDefault="005E27D7" w:rsidP="004C35FE">
      <w:pPr>
        <w:ind w:firstLine="360"/>
        <w:rPr>
          <w:rFonts w:cstheme="minorHAnsi"/>
          <w:b/>
          <w:sz w:val="22"/>
          <w:szCs w:val="22"/>
        </w:rPr>
      </w:pPr>
      <w:r w:rsidRPr="00982B45">
        <w:rPr>
          <w:rFonts w:cstheme="minorHAnsi"/>
          <w:b/>
          <w:sz w:val="22"/>
          <w:szCs w:val="22"/>
        </w:rPr>
        <w:lastRenderedPageBreak/>
        <w:t>Key messages:</w:t>
      </w:r>
    </w:p>
    <w:p w:rsidR="005E27D7" w:rsidRPr="00982B45" w:rsidRDefault="005E27D7" w:rsidP="004C35FE">
      <w:pPr>
        <w:numPr>
          <w:ilvl w:val="0"/>
          <w:numId w:val="1"/>
        </w:numPr>
        <w:ind w:left="0" w:firstLine="360"/>
        <w:rPr>
          <w:rFonts w:cstheme="minorHAnsi"/>
          <w:sz w:val="22"/>
          <w:szCs w:val="22"/>
        </w:rPr>
      </w:pPr>
      <w:r w:rsidRPr="00982B45">
        <w:rPr>
          <w:rFonts w:cstheme="minorHAnsi"/>
          <w:sz w:val="22"/>
          <w:szCs w:val="22"/>
        </w:rPr>
        <w:t xml:space="preserve">The Port and Maritime industry are a critical component of the Greater New Orleans region’s past, present and future success. </w:t>
      </w:r>
    </w:p>
    <w:p w:rsidR="005E27D7" w:rsidRPr="00982B45" w:rsidRDefault="005E27D7" w:rsidP="004C35FE">
      <w:pPr>
        <w:numPr>
          <w:ilvl w:val="0"/>
          <w:numId w:val="1"/>
        </w:numPr>
        <w:ind w:left="0" w:firstLine="360"/>
        <w:rPr>
          <w:rFonts w:cstheme="minorHAnsi"/>
          <w:sz w:val="22"/>
          <w:szCs w:val="22"/>
        </w:rPr>
      </w:pPr>
      <w:r w:rsidRPr="00982B45">
        <w:rPr>
          <w:rFonts w:cstheme="minorHAnsi"/>
          <w:sz w:val="22"/>
          <w:szCs w:val="22"/>
        </w:rPr>
        <w:t>Port NOLA activity helps generate jobs and millions of dollars in economic impact.</w:t>
      </w:r>
    </w:p>
    <w:p w:rsidR="00236765" w:rsidRPr="00B7421C" w:rsidRDefault="005E27D7" w:rsidP="004C35FE">
      <w:pPr>
        <w:numPr>
          <w:ilvl w:val="0"/>
          <w:numId w:val="1"/>
        </w:numPr>
        <w:ind w:left="0" w:firstLine="360"/>
        <w:rPr>
          <w:rFonts w:cstheme="minorHAnsi"/>
          <w:sz w:val="22"/>
          <w:szCs w:val="22"/>
        </w:rPr>
      </w:pPr>
      <w:r w:rsidRPr="00982B45">
        <w:rPr>
          <w:rFonts w:cstheme="minorHAnsi"/>
          <w:sz w:val="22"/>
          <w:szCs w:val="22"/>
        </w:rPr>
        <w:t>The hardworking men and women of the Port and Port-related businesses are valued and are vital to the success of New Orleans and the region.</w:t>
      </w:r>
    </w:p>
    <w:p w:rsidR="00D47A04" w:rsidRDefault="00D47A04" w:rsidP="004C35FE">
      <w:pPr>
        <w:ind w:firstLine="360"/>
        <w:rPr>
          <w:rFonts w:cstheme="minorHAnsi"/>
          <w:b/>
          <w:sz w:val="22"/>
          <w:szCs w:val="22"/>
        </w:rPr>
      </w:pPr>
    </w:p>
    <w:p w:rsidR="00236765" w:rsidRPr="00982B45" w:rsidRDefault="00236765" w:rsidP="004C35FE">
      <w:pPr>
        <w:ind w:firstLine="360"/>
        <w:rPr>
          <w:rFonts w:cstheme="minorHAnsi"/>
          <w:b/>
          <w:sz w:val="22"/>
          <w:szCs w:val="22"/>
        </w:rPr>
      </w:pPr>
      <w:r w:rsidRPr="00982B45">
        <w:rPr>
          <w:rFonts w:cstheme="minorHAnsi"/>
          <w:b/>
          <w:sz w:val="22"/>
          <w:szCs w:val="22"/>
        </w:rPr>
        <w:t>Audience:</w:t>
      </w:r>
    </w:p>
    <w:p w:rsidR="00236765" w:rsidRPr="00982B45" w:rsidRDefault="00236765" w:rsidP="004C35FE">
      <w:pPr>
        <w:pStyle w:val="ListParagraph"/>
        <w:numPr>
          <w:ilvl w:val="0"/>
          <w:numId w:val="3"/>
        </w:numPr>
        <w:ind w:left="0" w:firstLine="360"/>
        <w:rPr>
          <w:rFonts w:cstheme="minorHAnsi"/>
          <w:sz w:val="22"/>
          <w:szCs w:val="22"/>
        </w:rPr>
      </w:pPr>
      <w:r w:rsidRPr="00982B45">
        <w:rPr>
          <w:rFonts w:cstheme="minorHAnsi"/>
          <w:sz w:val="22"/>
          <w:szCs w:val="22"/>
        </w:rPr>
        <w:t xml:space="preserve">Primary: general public, non-maritime partners, and policy-makers </w:t>
      </w:r>
    </w:p>
    <w:p w:rsidR="005E27D7" w:rsidRPr="00982B45" w:rsidRDefault="00236765" w:rsidP="004C35FE">
      <w:pPr>
        <w:pStyle w:val="ListParagraph"/>
        <w:numPr>
          <w:ilvl w:val="0"/>
          <w:numId w:val="3"/>
        </w:numPr>
        <w:ind w:left="0" w:firstLine="360"/>
        <w:rPr>
          <w:rFonts w:cstheme="minorHAnsi"/>
          <w:sz w:val="22"/>
          <w:szCs w:val="22"/>
        </w:rPr>
      </w:pPr>
      <w:r w:rsidRPr="00982B45">
        <w:rPr>
          <w:rFonts w:cstheme="minorHAnsi"/>
          <w:sz w:val="22"/>
          <w:szCs w:val="22"/>
        </w:rPr>
        <w:t>Secondary: Port NOLA maritime stakeholders and tenants</w:t>
      </w:r>
    </w:p>
    <w:p w:rsidR="005E27D7" w:rsidRPr="00982B45" w:rsidRDefault="005E27D7" w:rsidP="004C35FE">
      <w:pPr>
        <w:ind w:firstLine="360"/>
        <w:rPr>
          <w:rFonts w:cstheme="minorHAnsi"/>
          <w:sz w:val="22"/>
          <w:szCs w:val="22"/>
        </w:rPr>
      </w:pPr>
    </w:p>
    <w:p w:rsidR="003E6D5E" w:rsidRPr="00982B45" w:rsidRDefault="003E6D5E" w:rsidP="004C35FE">
      <w:pPr>
        <w:ind w:firstLine="360"/>
        <w:rPr>
          <w:rFonts w:cstheme="minorHAnsi"/>
          <w:b/>
          <w:sz w:val="22"/>
          <w:szCs w:val="22"/>
        </w:rPr>
      </w:pPr>
      <w:r w:rsidRPr="00982B45">
        <w:rPr>
          <w:rFonts w:cstheme="minorHAnsi"/>
          <w:b/>
          <w:sz w:val="22"/>
          <w:szCs w:val="22"/>
        </w:rPr>
        <w:t>4. What actions were taken and what communication outputs were employed in this entry?</w:t>
      </w:r>
    </w:p>
    <w:p w:rsidR="00B7421C" w:rsidRPr="00D12310" w:rsidRDefault="00A425BA" w:rsidP="004C35FE">
      <w:pPr>
        <w:ind w:firstLine="360"/>
        <w:rPr>
          <w:rFonts w:cstheme="minorHAnsi"/>
          <w:sz w:val="22"/>
          <w:szCs w:val="22"/>
        </w:rPr>
      </w:pPr>
      <w:r w:rsidRPr="00982B45">
        <w:rPr>
          <w:rFonts w:cstheme="minorHAnsi"/>
          <w:sz w:val="22"/>
          <w:szCs w:val="22"/>
        </w:rPr>
        <w:t xml:space="preserve">We sought to leverage all the communications tools </w:t>
      </w:r>
      <w:r w:rsidR="00F15CA6">
        <w:rPr>
          <w:rFonts w:cstheme="minorHAnsi"/>
          <w:sz w:val="22"/>
          <w:szCs w:val="22"/>
        </w:rPr>
        <w:t>at our access</w:t>
      </w:r>
      <w:r w:rsidRPr="00982B45">
        <w:rPr>
          <w:rFonts w:cstheme="minorHAnsi"/>
          <w:sz w:val="22"/>
          <w:szCs w:val="22"/>
        </w:rPr>
        <w:t xml:space="preserve"> and we developed a partnership with the No. 1 morning news show in the region, WWLTV Morning News.</w:t>
      </w:r>
      <w:r w:rsidR="00F15CA6">
        <w:rPr>
          <w:rFonts w:cstheme="minorHAnsi"/>
          <w:sz w:val="22"/>
          <w:szCs w:val="22"/>
        </w:rPr>
        <w:t xml:space="preserve"> We did all the work in-</w:t>
      </w:r>
      <w:r w:rsidR="002E008C" w:rsidRPr="00982B45">
        <w:rPr>
          <w:rFonts w:cstheme="minorHAnsi"/>
          <w:sz w:val="22"/>
          <w:szCs w:val="22"/>
        </w:rPr>
        <w:t>house except for the advertising spots and news broadcast produced by our media partner WWLTV.</w:t>
      </w:r>
    </w:p>
    <w:p w:rsidR="00D12310" w:rsidRDefault="00D12310" w:rsidP="004C35FE">
      <w:pPr>
        <w:ind w:firstLine="360"/>
        <w:rPr>
          <w:rFonts w:cstheme="minorHAnsi"/>
          <w:b/>
          <w:sz w:val="22"/>
          <w:szCs w:val="22"/>
        </w:rPr>
      </w:pPr>
    </w:p>
    <w:p w:rsidR="005E27D7" w:rsidRPr="00982B45" w:rsidRDefault="005E27D7" w:rsidP="004C35FE">
      <w:pPr>
        <w:ind w:firstLine="360"/>
        <w:rPr>
          <w:rFonts w:cstheme="minorHAnsi"/>
          <w:sz w:val="22"/>
          <w:szCs w:val="22"/>
        </w:rPr>
      </w:pPr>
      <w:r w:rsidRPr="00982B45">
        <w:rPr>
          <w:rFonts w:cstheme="minorHAnsi"/>
          <w:b/>
          <w:sz w:val="22"/>
          <w:szCs w:val="22"/>
        </w:rPr>
        <w:t>Timeframe:</w:t>
      </w:r>
      <w:r w:rsidRPr="00982B45">
        <w:rPr>
          <w:rFonts w:cstheme="minorHAnsi"/>
          <w:sz w:val="22"/>
          <w:szCs w:val="22"/>
        </w:rPr>
        <w:t xml:space="preserve"> May 1 – 31, 2017</w:t>
      </w:r>
    </w:p>
    <w:p w:rsidR="00982B45" w:rsidRPr="00982B45" w:rsidRDefault="005E27D7" w:rsidP="004C35FE">
      <w:pPr>
        <w:ind w:firstLine="360"/>
        <w:rPr>
          <w:rFonts w:cstheme="minorHAnsi"/>
          <w:sz w:val="22"/>
          <w:szCs w:val="22"/>
        </w:rPr>
      </w:pPr>
      <w:r w:rsidRPr="00982B45">
        <w:rPr>
          <w:rFonts w:cstheme="minorHAnsi"/>
          <w:b/>
          <w:sz w:val="22"/>
          <w:szCs w:val="22"/>
        </w:rPr>
        <w:t>Concept:</w:t>
      </w:r>
      <w:r w:rsidRPr="00982B45">
        <w:rPr>
          <w:rFonts w:cstheme="minorHAnsi"/>
          <w:sz w:val="22"/>
          <w:szCs w:val="22"/>
        </w:rPr>
        <w:t xml:space="preserve"> </w:t>
      </w:r>
      <w:r w:rsidR="00982B45">
        <w:rPr>
          <w:rFonts w:cstheme="minorHAnsi"/>
          <w:sz w:val="22"/>
          <w:szCs w:val="22"/>
        </w:rPr>
        <w:t>Yo</w:t>
      </w:r>
      <w:r w:rsidRPr="00982B45">
        <w:rPr>
          <w:rFonts w:cstheme="minorHAnsi"/>
          <w:sz w:val="22"/>
          <w:szCs w:val="22"/>
        </w:rPr>
        <w:t>ur Working River – Port NOLA Maritime Month 2017</w:t>
      </w:r>
    </w:p>
    <w:p w:rsidR="00D12310" w:rsidRDefault="00D12310" w:rsidP="004C35FE">
      <w:pPr>
        <w:ind w:firstLine="360"/>
        <w:rPr>
          <w:rFonts w:cstheme="minorHAnsi"/>
          <w:b/>
          <w:sz w:val="22"/>
          <w:szCs w:val="22"/>
        </w:rPr>
      </w:pPr>
    </w:p>
    <w:p w:rsidR="005E27D7" w:rsidRPr="00982B45" w:rsidRDefault="00982B45" w:rsidP="004C35FE">
      <w:pPr>
        <w:ind w:firstLine="360"/>
        <w:rPr>
          <w:rFonts w:cstheme="minorHAnsi"/>
          <w:sz w:val="22"/>
          <w:szCs w:val="22"/>
        </w:rPr>
      </w:pPr>
      <w:r w:rsidRPr="00982B45">
        <w:rPr>
          <w:rFonts w:cstheme="minorHAnsi"/>
          <w:b/>
          <w:sz w:val="22"/>
          <w:szCs w:val="22"/>
        </w:rPr>
        <w:t xml:space="preserve">Tools - </w:t>
      </w:r>
      <w:r w:rsidR="005E27D7" w:rsidRPr="00982B45">
        <w:rPr>
          <w:rFonts w:cstheme="minorHAnsi"/>
          <w:b/>
          <w:sz w:val="22"/>
          <w:szCs w:val="22"/>
        </w:rPr>
        <w:t>Earned/unpaid Communications:</w:t>
      </w:r>
    </w:p>
    <w:p w:rsidR="005E27D7" w:rsidRPr="00982B45" w:rsidRDefault="005E27D7" w:rsidP="004C35FE">
      <w:pPr>
        <w:numPr>
          <w:ilvl w:val="0"/>
          <w:numId w:val="4"/>
        </w:numPr>
        <w:ind w:left="0" w:firstLine="360"/>
        <w:rPr>
          <w:rFonts w:cstheme="minorHAnsi"/>
          <w:sz w:val="22"/>
          <w:szCs w:val="22"/>
        </w:rPr>
      </w:pPr>
      <w:r w:rsidRPr="00982B45">
        <w:rPr>
          <w:rFonts w:cstheme="minorHAnsi"/>
          <w:sz w:val="22"/>
          <w:szCs w:val="22"/>
        </w:rPr>
        <w:t>WWLTV Morning Show Broadcast Monday, May 2</w:t>
      </w:r>
      <w:r w:rsidR="00C17337" w:rsidRPr="00982B45">
        <w:rPr>
          <w:rFonts w:cstheme="minorHAnsi"/>
          <w:sz w:val="22"/>
          <w:szCs w:val="22"/>
        </w:rPr>
        <w:t>2</w:t>
      </w:r>
      <w:r w:rsidRPr="00982B45">
        <w:rPr>
          <w:rFonts w:cstheme="minorHAnsi"/>
          <w:sz w:val="22"/>
          <w:szCs w:val="22"/>
        </w:rPr>
        <w:t>: lineup of speakers</w:t>
      </w:r>
    </w:p>
    <w:p w:rsidR="005E27D7" w:rsidRPr="00982B45" w:rsidRDefault="005E27D7" w:rsidP="004C35FE">
      <w:pPr>
        <w:numPr>
          <w:ilvl w:val="0"/>
          <w:numId w:val="4"/>
        </w:numPr>
        <w:ind w:left="0" w:firstLine="360"/>
        <w:rPr>
          <w:rFonts w:cstheme="minorHAnsi"/>
          <w:sz w:val="22"/>
          <w:szCs w:val="22"/>
        </w:rPr>
      </w:pPr>
      <w:r w:rsidRPr="00982B45">
        <w:rPr>
          <w:rFonts w:cstheme="minorHAnsi"/>
          <w:sz w:val="22"/>
          <w:szCs w:val="22"/>
        </w:rPr>
        <w:t xml:space="preserve">Talking Points for </w:t>
      </w:r>
      <w:r w:rsidR="00A425BA" w:rsidRPr="00982B45">
        <w:rPr>
          <w:rFonts w:cstheme="minorHAnsi"/>
          <w:sz w:val="22"/>
          <w:szCs w:val="22"/>
        </w:rPr>
        <w:t xml:space="preserve">all </w:t>
      </w:r>
      <w:r w:rsidRPr="00982B45">
        <w:rPr>
          <w:rFonts w:cstheme="minorHAnsi"/>
          <w:sz w:val="22"/>
          <w:szCs w:val="22"/>
        </w:rPr>
        <w:t xml:space="preserve">May speaking engagements </w:t>
      </w:r>
    </w:p>
    <w:p w:rsidR="005E27D7" w:rsidRPr="00982B45" w:rsidRDefault="005E27D7" w:rsidP="004C35FE">
      <w:pPr>
        <w:numPr>
          <w:ilvl w:val="0"/>
          <w:numId w:val="4"/>
        </w:numPr>
        <w:ind w:left="0" w:firstLine="360"/>
        <w:rPr>
          <w:rFonts w:cstheme="minorHAnsi"/>
          <w:sz w:val="22"/>
          <w:szCs w:val="22"/>
        </w:rPr>
      </w:pPr>
      <w:r w:rsidRPr="00982B45">
        <w:rPr>
          <w:rFonts w:cstheme="minorHAnsi"/>
          <w:sz w:val="22"/>
          <w:szCs w:val="22"/>
        </w:rPr>
        <w:t>Press Releases</w:t>
      </w:r>
    </w:p>
    <w:p w:rsidR="005E27D7" w:rsidRPr="00982B45" w:rsidRDefault="00CD1FC6" w:rsidP="004C35FE">
      <w:pPr>
        <w:numPr>
          <w:ilvl w:val="0"/>
          <w:numId w:val="4"/>
        </w:numPr>
        <w:ind w:left="0" w:firstLine="360"/>
        <w:rPr>
          <w:rFonts w:cstheme="minorHAnsi"/>
          <w:sz w:val="22"/>
          <w:szCs w:val="22"/>
        </w:rPr>
      </w:pPr>
      <w:r w:rsidRPr="00982B45">
        <w:rPr>
          <w:rFonts w:cstheme="minorHAnsi"/>
          <w:sz w:val="22"/>
          <w:szCs w:val="22"/>
        </w:rPr>
        <w:t>Maritime Month graphic</w:t>
      </w:r>
    </w:p>
    <w:p w:rsidR="005E27D7" w:rsidRPr="00982B45" w:rsidRDefault="005E27D7" w:rsidP="004C35FE">
      <w:pPr>
        <w:numPr>
          <w:ilvl w:val="0"/>
          <w:numId w:val="4"/>
        </w:numPr>
        <w:ind w:left="0" w:firstLine="360"/>
        <w:rPr>
          <w:rFonts w:cstheme="minorHAnsi"/>
          <w:sz w:val="22"/>
          <w:szCs w:val="22"/>
        </w:rPr>
      </w:pPr>
      <w:r w:rsidRPr="00982B45">
        <w:rPr>
          <w:rFonts w:cstheme="minorHAnsi"/>
          <w:sz w:val="22"/>
          <w:szCs w:val="22"/>
        </w:rPr>
        <w:t>Stakeholder outreach emails</w:t>
      </w:r>
    </w:p>
    <w:p w:rsidR="005E27D7" w:rsidRPr="00982B45" w:rsidRDefault="005E27D7" w:rsidP="004C35FE">
      <w:pPr>
        <w:numPr>
          <w:ilvl w:val="0"/>
          <w:numId w:val="4"/>
        </w:numPr>
        <w:ind w:left="0" w:firstLine="360"/>
        <w:rPr>
          <w:rFonts w:cstheme="minorHAnsi"/>
          <w:sz w:val="22"/>
          <w:szCs w:val="22"/>
        </w:rPr>
      </w:pPr>
      <w:r w:rsidRPr="00982B45">
        <w:rPr>
          <w:rFonts w:cstheme="minorHAnsi"/>
          <w:sz w:val="22"/>
          <w:szCs w:val="22"/>
        </w:rPr>
        <w:t xml:space="preserve">Employee outreach emails </w:t>
      </w:r>
    </w:p>
    <w:p w:rsidR="005E27D7" w:rsidRPr="00982B45" w:rsidRDefault="005E27D7" w:rsidP="004C35FE">
      <w:pPr>
        <w:numPr>
          <w:ilvl w:val="0"/>
          <w:numId w:val="4"/>
        </w:numPr>
        <w:ind w:left="0" w:firstLine="360"/>
        <w:rPr>
          <w:rFonts w:cstheme="minorHAnsi"/>
          <w:sz w:val="22"/>
          <w:szCs w:val="22"/>
        </w:rPr>
      </w:pPr>
      <w:r w:rsidRPr="00982B45">
        <w:rPr>
          <w:rFonts w:cstheme="minorHAnsi"/>
          <w:sz w:val="22"/>
          <w:szCs w:val="22"/>
        </w:rPr>
        <w:t>Photos: stock and live shots to send to media per event</w:t>
      </w:r>
    </w:p>
    <w:p w:rsidR="005E27D7" w:rsidRPr="00982B45" w:rsidRDefault="005E27D7" w:rsidP="004C35FE">
      <w:pPr>
        <w:numPr>
          <w:ilvl w:val="0"/>
          <w:numId w:val="4"/>
        </w:numPr>
        <w:ind w:left="0" w:firstLine="360"/>
        <w:rPr>
          <w:rFonts w:cstheme="minorHAnsi"/>
          <w:sz w:val="22"/>
          <w:szCs w:val="22"/>
        </w:rPr>
      </w:pPr>
      <w:r w:rsidRPr="00982B45">
        <w:rPr>
          <w:rFonts w:cstheme="minorHAnsi"/>
          <w:sz w:val="22"/>
          <w:szCs w:val="22"/>
        </w:rPr>
        <w:t>The existing Community Outreach video</w:t>
      </w:r>
    </w:p>
    <w:p w:rsidR="005E27D7" w:rsidRPr="00982B45" w:rsidRDefault="005E27D7" w:rsidP="004C35FE">
      <w:pPr>
        <w:pStyle w:val="ListParagraph"/>
        <w:numPr>
          <w:ilvl w:val="0"/>
          <w:numId w:val="4"/>
        </w:numPr>
        <w:ind w:left="0" w:firstLine="360"/>
        <w:rPr>
          <w:rFonts w:cstheme="minorHAnsi"/>
          <w:b/>
          <w:sz w:val="22"/>
          <w:szCs w:val="22"/>
        </w:rPr>
      </w:pPr>
      <w:r w:rsidRPr="00982B45">
        <w:rPr>
          <w:rFonts w:cstheme="minorHAnsi"/>
          <w:sz w:val="22"/>
          <w:szCs w:val="22"/>
        </w:rPr>
        <w:t>Social Media graphics/memes for</w:t>
      </w:r>
      <w:r w:rsidR="00A425BA" w:rsidRPr="00982B45">
        <w:rPr>
          <w:rFonts w:cstheme="minorHAnsi"/>
          <w:sz w:val="22"/>
          <w:szCs w:val="22"/>
        </w:rPr>
        <w:t xml:space="preserve"> Facebook, T</w:t>
      </w:r>
      <w:r w:rsidRPr="00982B45">
        <w:rPr>
          <w:rFonts w:cstheme="minorHAnsi"/>
          <w:sz w:val="22"/>
          <w:szCs w:val="22"/>
        </w:rPr>
        <w:t>witter, Linked</w:t>
      </w:r>
      <w:r w:rsidR="00A345E2" w:rsidRPr="00982B45">
        <w:rPr>
          <w:rFonts w:cstheme="minorHAnsi"/>
          <w:sz w:val="22"/>
          <w:szCs w:val="22"/>
        </w:rPr>
        <w:t>I</w:t>
      </w:r>
      <w:r w:rsidRPr="00982B45">
        <w:rPr>
          <w:rFonts w:cstheme="minorHAnsi"/>
          <w:sz w:val="22"/>
          <w:szCs w:val="22"/>
        </w:rPr>
        <w:t>n</w:t>
      </w:r>
      <w:r w:rsidR="00982B45" w:rsidRPr="00982B45">
        <w:rPr>
          <w:rFonts w:cstheme="minorHAnsi"/>
          <w:sz w:val="22"/>
          <w:szCs w:val="22"/>
        </w:rPr>
        <w:t xml:space="preserve">, Dedicated hashtags </w:t>
      </w:r>
    </w:p>
    <w:p w:rsidR="005E27D7" w:rsidRPr="00982B45" w:rsidRDefault="005E27D7" w:rsidP="004C35FE">
      <w:pPr>
        <w:numPr>
          <w:ilvl w:val="0"/>
          <w:numId w:val="4"/>
        </w:numPr>
        <w:ind w:left="0" w:firstLine="360"/>
        <w:rPr>
          <w:rFonts w:cstheme="minorHAnsi"/>
          <w:sz w:val="22"/>
          <w:szCs w:val="22"/>
        </w:rPr>
      </w:pPr>
      <w:r w:rsidRPr="00982B45">
        <w:rPr>
          <w:rFonts w:cstheme="minorHAnsi"/>
          <w:sz w:val="22"/>
          <w:szCs w:val="22"/>
        </w:rPr>
        <w:t>Website: breaking news item and splash page on portno.com</w:t>
      </w:r>
    </w:p>
    <w:p w:rsidR="005E27D7" w:rsidRPr="00982B45" w:rsidRDefault="00982B45" w:rsidP="004C35FE">
      <w:pPr>
        <w:ind w:firstLine="360"/>
        <w:rPr>
          <w:rFonts w:cstheme="minorHAnsi"/>
          <w:b/>
          <w:sz w:val="22"/>
          <w:szCs w:val="22"/>
        </w:rPr>
      </w:pPr>
      <w:r w:rsidRPr="00982B45">
        <w:rPr>
          <w:rFonts w:cstheme="minorHAnsi"/>
          <w:b/>
          <w:sz w:val="22"/>
          <w:szCs w:val="22"/>
        </w:rPr>
        <w:t xml:space="preserve">Tools - </w:t>
      </w:r>
      <w:r w:rsidR="00CD1FC6" w:rsidRPr="00982B45">
        <w:rPr>
          <w:rFonts w:cstheme="minorHAnsi"/>
          <w:b/>
          <w:sz w:val="22"/>
          <w:szCs w:val="22"/>
        </w:rPr>
        <w:t>Paid:</w:t>
      </w:r>
    </w:p>
    <w:p w:rsidR="00A425BA" w:rsidRPr="00982B45" w:rsidRDefault="005E27D7" w:rsidP="004C35FE">
      <w:pPr>
        <w:numPr>
          <w:ilvl w:val="0"/>
          <w:numId w:val="4"/>
        </w:numPr>
        <w:ind w:left="0" w:firstLine="360"/>
        <w:rPr>
          <w:rFonts w:cstheme="minorHAnsi"/>
          <w:sz w:val="22"/>
          <w:szCs w:val="22"/>
        </w:rPr>
      </w:pPr>
      <w:r w:rsidRPr="00982B45">
        <w:rPr>
          <w:rFonts w:cstheme="minorHAnsi"/>
          <w:sz w:val="22"/>
          <w:szCs w:val="22"/>
        </w:rPr>
        <w:t>WWLTV :30 and :15 spots throughout the month</w:t>
      </w:r>
    </w:p>
    <w:p w:rsidR="00A425BA" w:rsidRPr="00982B45" w:rsidRDefault="005E27D7" w:rsidP="004C35FE">
      <w:pPr>
        <w:numPr>
          <w:ilvl w:val="0"/>
          <w:numId w:val="4"/>
        </w:numPr>
        <w:ind w:left="0" w:firstLine="360"/>
        <w:rPr>
          <w:rFonts w:cstheme="minorHAnsi"/>
          <w:sz w:val="22"/>
          <w:szCs w:val="22"/>
        </w:rPr>
      </w:pPr>
      <w:r w:rsidRPr="00982B45">
        <w:rPr>
          <w:rFonts w:cstheme="minorHAnsi"/>
          <w:sz w:val="22"/>
          <w:szCs w:val="22"/>
        </w:rPr>
        <w:t>WWLTV web banners, blogs/newsletter.</w:t>
      </w:r>
    </w:p>
    <w:p w:rsidR="00CD1FC6" w:rsidRPr="00982B45" w:rsidRDefault="00CD1FC6" w:rsidP="004C35FE">
      <w:pPr>
        <w:ind w:firstLine="360"/>
        <w:rPr>
          <w:rFonts w:cstheme="minorHAnsi"/>
          <w:sz w:val="22"/>
          <w:szCs w:val="22"/>
        </w:rPr>
      </w:pPr>
    </w:p>
    <w:p w:rsidR="00A425BA" w:rsidRPr="00982B45" w:rsidRDefault="00982B45" w:rsidP="004C35FE">
      <w:pPr>
        <w:ind w:firstLine="360"/>
        <w:rPr>
          <w:rFonts w:cstheme="minorHAnsi"/>
          <w:b/>
          <w:sz w:val="22"/>
          <w:szCs w:val="22"/>
        </w:rPr>
      </w:pPr>
      <w:r w:rsidRPr="00982B45">
        <w:rPr>
          <w:rFonts w:cstheme="minorHAnsi"/>
          <w:b/>
          <w:sz w:val="22"/>
          <w:szCs w:val="22"/>
        </w:rPr>
        <w:t>Actions</w:t>
      </w:r>
      <w:r w:rsidR="00A425BA" w:rsidRPr="00982B45">
        <w:rPr>
          <w:rFonts w:cstheme="minorHAnsi"/>
          <w:b/>
          <w:sz w:val="22"/>
          <w:szCs w:val="22"/>
        </w:rPr>
        <w:t>:</w:t>
      </w:r>
    </w:p>
    <w:p w:rsidR="00A425BA" w:rsidRPr="00982B45" w:rsidRDefault="00A425BA" w:rsidP="004C35FE">
      <w:pPr>
        <w:pStyle w:val="ListParagraph"/>
        <w:numPr>
          <w:ilvl w:val="0"/>
          <w:numId w:val="5"/>
        </w:numPr>
        <w:ind w:left="0" w:firstLine="360"/>
        <w:rPr>
          <w:rFonts w:cstheme="minorHAnsi"/>
          <w:sz w:val="22"/>
          <w:szCs w:val="22"/>
        </w:rPr>
      </w:pPr>
      <w:r w:rsidRPr="00982B45">
        <w:rPr>
          <w:rFonts w:cstheme="minorHAnsi"/>
          <w:b/>
          <w:sz w:val="22"/>
          <w:szCs w:val="22"/>
        </w:rPr>
        <w:t>Website</w:t>
      </w:r>
      <w:r w:rsidRPr="00982B45">
        <w:rPr>
          <w:rFonts w:cstheme="minorHAnsi"/>
          <w:sz w:val="22"/>
          <w:szCs w:val="22"/>
        </w:rPr>
        <w:t xml:space="preserve"> – A splash page was created at portno.com with an intro explaining maritime month/day, a list of events and links to watch the video, press release, link to WWLTV.com.</w:t>
      </w:r>
    </w:p>
    <w:p w:rsidR="00A425BA" w:rsidRPr="00982B45" w:rsidRDefault="00A425BA" w:rsidP="004C35FE">
      <w:pPr>
        <w:pStyle w:val="ListParagraph"/>
        <w:numPr>
          <w:ilvl w:val="0"/>
          <w:numId w:val="5"/>
        </w:numPr>
        <w:ind w:left="0" w:firstLine="360"/>
        <w:rPr>
          <w:rFonts w:cstheme="minorHAnsi"/>
          <w:sz w:val="22"/>
          <w:szCs w:val="22"/>
        </w:rPr>
      </w:pPr>
      <w:r w:rsidRPr="00982B45">
        <w:rPr>
          <w:rFonts w:cstheme="minorHAnsi"/>
          <w:b/>
          <w:sz w:val="22"/>
          <w:szCs w:val="22"/>
        </w:rPr>
        <w:t>WWLTV Paid</w:t>
      </w:r>
      <w:r w:rsidRPr="00982B45">
        <w:rPr>
          <w:rFonts w:cstheme="minorHAnsi"/>
          <w:sz w:val="22"/>
          <w:szCs w:val="22"/>
        </w:rPr>
        <w:t xml:space="preserve">–Throughout the month, the station ran banner ads on their website, ran :30 and :15 promo ad spots on TV, posted 2 New Orleans 100 newsletter blog entries (May 2 and 16), distributed information via social media, and pre-produced footage throughout the month to run during Maritime Day broadcast. </w:t>
      </w:r>
    </w:p>
    <w:p w:rsidR="00A425BA" w:rsidRPr="00982B45" w:rsidRDefault="00A425BA" w:rsidP="004C35FE">
      <w:pPr>
        <w:pStyle w:val="ListParagraph"/>
        <w:numPr>
          <w:ilvl w:val="0"/>
          <w:numId w:val="5"/>
        </w:numPr>
        <w:ind w:left="0" w:firstLine="360"/>
        <w:rPr>
          <w:rFonts w:cstheme="minorHAnsi"/>
          <w:sz w:val="22"/>
          <w:szCs w:val="22"/>
        </w:rPr>
      </w:pPr>
      <w:r w:rsidRPr="00982B45">
        <w:rPr>
          <w:rFonts w:cstheme="minorHAnsi"/>
          <w:b/>
          <w:sz w:val="22"/>
          <w:szCs w:val="22"/>
        </w:rPr>
        <w:t xml:space="preserve">WWLTV Morning Show News: </w:t>
      </w:r>
      <w:r w:rsidRPr="00982B45">
        <w:rPr>
          <w:rFonts w:cstheme="minorHAnsi"/>
          <w:sz w:val="22"/>
          <w:szCs w:val="22"/>
        </w:rPr>
        <w:t>Broadcast held 7-9 am Monday, May 22 on location at the Port NOLA admin building with a view of the river and bridge, with live remote on the Fireboat.</w:t>
      </w:r>
    </w:p>
    <w:p w:rsidR="00A425BA" w:rsidRPr="00982B45" w:rsidRDefault="00A425BA" w:rsidP="004C35FE">
      <w:pPr>
        <w:pStyle w:val="ListParagraph"/>
        <w:numPr>
          <w:ilvl w:val="0"/>
          <w:numId w:val="5"/>
        </w:numPr>
        <w:ind w:left="0" w:firstLine="360"/>
        <w:rPr>
          <w:rFonts w:cstheme="minorHAnsi"/>
          <w:sz w:val="22"/>
          <w:szCs w:val="22"/>
        </w:rPr>
      </w:pPr>
      <w:r w:rsidRPr="00982B45">
        <w:rPr>
          <w:rFonts w:cstheme="minorHAnsi"/>
          <w:b/>
          <w:sz w:val="22"/>
          <w:szCs w:val="22"/>
        </w:rPr>
        <w:t>Press Releases</w:t>
      </w:r>
      <w:r w:rsidR="00754EC8" w:rsidRPr="00982B45">
        <w:rPr>
          <w:rFonts w:cstheme="minorHAnsi"/>
          <w:sz w:val="22"/>
          <w:szCs w:val="22"/>
        </w:rPr>
        <w:t xml:space="preserve"> – one </w:t>
      </w:r>
      <w:r w:rsidRPr="00982B45">
        <w:rPr>
          <w:rFonts w:cstheme="minorHAnsi"/>
          <w:sz w:val="22"/>
          <w:szCs w:val="22"/>
        </w:rPr>
        <w:t>launch</w:t>
      </w:r>
      <w:r w:rsidR="00754EC8" w:rsidRPr="00982B45">
        <w:rPr>
          <w:rFonts w:cstheme="minorHAnsi"/>
          <w:sz w:val="22"/>
          <w:szCs w:val="22"/>
        </w:rPr>
        <w:t>ed</w:t>
      </w:r>
      <w:r w:rsidRPr="00982B45">
        <w:rPr>
          <w:rFonts w:cstheme="minorHAnsi"/>
          <w:sz w:val="22"/>
          <w:szCs w:val="22"/>
        </w:rPr>
        <w:t xml:space="preserve"> Maritime Month on May 1. One to announce Bike Patrols/Harbor Police Week.</w:t>
      </w:r>
    </w:p>
    <w:p w:rsidR="00A425BA" w:rsidRPr="00982B45" w:rsidRDefault="00A425BA" w:rsidP="004C35FE">
      <w:pPr>
        <w:pStyle w:val="ListParagraph"/>
        <w:numPr>
          <w:ilvl w:val="0"/>
          <w:numId w:val="5"/>
        </w:numPr>
        <w:ind w:left="0" w:firstLine="360"/>
        <w:rPr>
          <w:rFonts w:cstheme="minorHAnsi"/>
          <w:sz w:val="22"/>
          <w:szCs w:val="22"/>
        </w:rPr>
      </w:pPr>
      <w:r w:rsidRPr="00982B45">
        <w:rPr>
          <w:rFonts w:cstheme="minorHAnsi"/>
          <w:b/>
          <w:sz w:val="22"/>
          <w:szCs w:val="22"/>
        </w:rPr>
        <w:t>Constant Contact email distribution</w:t>
      </w:r>
      <w:r w:rsidRPr="00982B45">
        <w:rPr>
          <w:rFonts w:cstheme="minorHAnsi"/>
          <w:sz w:val="22"/>
          <w:szCs w:val="22"/>
        </w:rPr>
        <w:t xml:space="preserve"> – One to launch Maritime Month distributed to the various stakeholder groups. One for each of any press releases.</w:t>
      </w:r>
      <w:r w:rsidR="001343CC">
        <w:rPr>
          <w:rFonts w:cstheme="minorHAnsi"/>
          <w:sz w:val="22"/>
          <w:szCs w:val="22"/>
        </w:rPr>
        <w:tab/>
      </w:r>
      <w:r w:rsidR="001343CC">
        <w:rPr>
          <w:rFonts w:cstheme="minorHAnsi"/>
          <w:sz w:val="22"/>
          <w:szCs w:val="22"/>
        </w:rPr>
        <w:tab/>
        <w:t>(continued)</w:t>
      </w:r>
    </w:p>
    <w:p w:rsidR="00D12310" w:rsidRPr="00D12310" w:rsidRDefault="00A425BA" w:rsidP="004C35FE">
      <w:pPr>
        <w:pStyle w:val="ListParagraph"/>
        <w:numPr>
          <w:ilvl w:val="0"/>
          <w:numId w:val="5"/>
        </w:numPr>
        <w:ind w:left="0" w:firstLine="360"/>
        <w:rPr>
          <w:rFonts w:cstheme="minorHAnsi"/>
          <w:sz w:val="22"/>
          <w:szCs w:val="22"/>
        </w:rPr>
      </w:pPr>
      <w:r w:rsidRPr="00982B45">
        <w:rPr>
          <w:rFonts w:cstheme="minorHAnsi"/>
          <w:b/>
          <w:sz w:val="22"/>
          <w:szCs w:val="22"/>
        </w:rPr>
        <w:lastRenderedPageBreak/>
        <w:t>Social Media Plan</w:t>
      </w:r>
      <w:r w:rsidRPr="00982B45">
        <w:rPr>
          <w:rFonts w:cstheme="minorHAnsi"/>
          <w:sz w:val="22"/>
          <w:szCs w:val="22"/>
        </w:rPr>
        <w:t xml:space="preserve"> – Maritime Month will be the subject of multiple posts on all social media channels Facebook, Twitter and LinkedIn. Main themes: Economic Impact, Cargo Connections, Cruise NOLA, Environmental Leadership. Posts will include branded Maritime Month memes, port fun facts, links, hashtags, live and pre-produced video, etc. </w:t>
      </w:r>
    </w:p>
    <w:p w:rsidR="004C35FE" w:rsidRDefault="00D26C44" w:rsidP="004C35FE">
      <w:pPr>
        <w:ind w:firstLine="360"/>
        <w:rPr>
          <w:rFonts w:cstheme="minorHAnsi"/>
          <w:b/>
          <w:sz w:val="22"/>
          <w:szCs w:val="22"/>
        </w:rPr>
      </w:pPr>
      <w:r w:rsidRPr="00982B45">
        <w:rPr>
          <w:rFonts w:cstheme="minorHAnsi"/>
          <w:b/>
          <w:noProof/>
          <w:sz w:val="22"/>
          <w:szCs w:val="22"/>
        </w:rPr>
        <w:drawing>
          <wp:anchor distT="0" distB="0" distL="114300" distR="114300" simplePos="0" relativeHeight="251667456" behindDoc="0" locked="0" layoutInCell="1" allowOverlap="1" wp14:anchorId="316A2225">
            <wp:simplePos x="0" y="0"/>
            <wp:positionH relativeFrom="column">
              <wp:posOffset>-19685</wp:posOffset>
            </wp:positionH>
            <wp:positionV relativeFrom="page">
              <wp:posOffset>1836420</wp:posOffset>
            </wp:positionV>
            <wp:extent cx="2743200" cy="1591945"/>
            <wp:effectExtent l="0" t="0" r="0" b="0"/>
            <wp:wrapSquare wrapText="bothSides"/>
            <wp:docPr id="6" name="Picture 1">
              <a:extLst xmlns:a="http://schemas.openxmlformats.org/drawingml/2006/main">
                <a:ext uri="{FF2B5EF4-FFF2-40B4-BE49-F238E27FC236}">
                  <a16:creationId xmlns:a16="http://schemas.microsoft.com/office/drawing/2014/main" id="{2FD6F3EB-CDB5-E941-9B4B-373F5B652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FD6F3EB-CDB5-E941-9B4B-373F5B652D3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43200" cy="1591945"/>
                    </a:xfrm>
                    <a:prstGeom prst="rect">
                      <a:avLst/>
                    </a:prstGeom>
                  </pic:spPr>
                </pic:pic>
              </a:graphicData>
            </a:graphic>
            <wp14:sizeRelH relativeFrom="page">
              <wp14:pctWidth>0</wp14:pctWidth>
            </wp14:sizeRelH>
            <wp14:sizeRelV relativeFrom="page">
              <wp14:pctHeight>0</wp14:pctHeight>
            </wp14:sizeRelV>
          </wp:anchor>
        </w:drawing>
      </w:r>
      <w:r w:rsidRPr="00982B45">
        <w:rPr>
          <w:rFonts w:cstheme="minorHAnsi"/>
          <w:noProof/>
          <w:sz w:val="22"/>
          <w:szCs w:val="22"/>
        </w:rPr>
        <w:drawing>
          <wp:anchor distT="0" distB="0" distL="114300" distR="114300" simplePos="0" relativeHeight="251665408" behindDoc="1" locked="0" layoutInCell="1" allowOverlap="1" wp14:anchorId="13D19EA4" wp14:editId="6BBFB67E">
            <wp:simplePos x="0" y="0"/>
            <wp:positionH relativeFrom="column">
              <wp:posOffset>3041015</wp:posOffset>
            </wp:positionH>
            <wp:positionV relativeFrom="page">
              <wp:posOffset>1858745</wp:posOffset>
            </wp:positionV>
            <wp:extent cx="2800350" cy="1571625"/>
            <wp:effectExtent l="0" t="0" r="6350" b="3175"/>
            <wp:wrapTight wrapText="bothSides">
              <wp:wrapPolygon edited="0">
                <wp:start x="0" y="0"/>
                <wp:lineTo x="0" y="21469"/>
                <wp:lineTo x="21551" y="21469"/>
                <wp:lineTo x="21551"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0"/>
                      <a:ext cx="2800350" cy="1571625"/>
                    </a:xfrm>
                    <a:prstGeom prst="rect">
                      <a:avLst/>
                    </a:prstGeom>
                  </pic:spPr>
                </pic:pic>
              </a:graphicData>
            </a:graphic>
            <wp14:sizeRelH relativeFrom="margin">
              <wp14:pctWidth>0</wp14:pctWidth>
            </wp14:sizeRelH>
            <wp14:sizeRelV relativeFrom="margin">
              <wp14:pctHeight>0</wp14:pctHeight>
            </wp14:sizeRelV>
          </wp:anchor>
        </w:drawing>
      </w:r>
    </w:p>
    <w:p w:rsidR="004C35FE" w:rsidRDefault="004C35FE" w:rsidP="004C35FE">
      <w:pPr>
        <w:ind w:firstLine="360"/>
        <w:rPr>
          <w:rFonts w:cstheme="minorHAnsi"/>
          <w:b/>
          <w:sz w:val="22"/>
          <w:szCs w:val="22"/>
        </w:rPr>
      </w:pPr>
    </w:p>
    <w:p w:rsidR="00982B45" w:rsidRPr="00982B45" w:rsidRDefault="00982B45" w:rsidP="004C35FE">
      <w:pPr>
        <w:rPr>
          <w:rFonts w:cstheme="minorHAnsi"/>
          <w:b/>
          <w:sz w:val="22"/>
          <w:szCs w:val="22"/>
        </w:rPr>
      </w:pPr>
      <w:r w:rsidRPr="00982B45">
        <w:rPr>
          <w:rFonts w:cstheme="minorHAnsi"/>
          <w:b/>
          <w:sz w:val="22"/>
          <w:szCs w:val="22"/>
        </w:rPr>
        <w:t>View the Video</w:t>
      </w:r>
      <w:r>
        <w:rPr>
          <w:rFonts w:cstheme="minorHAnsi"/>
          <w:b/>
          <w:sz w:val="22"/>
          <w:szCs w:val="22"/>
        </w:rPr>
        <w:t>s</w:t>
      </w:r>
      <w:r w:rsidRPr="00982B45">
        <w:rPr>
          <w:rFonts w:cstheme="minorHAnsi"/>
          <w:b/>
          <w:sz w:val="22"/>
          <w:szCs w:val="22"/>
        </w:rPr>
        <w:t xml:space="preserve"> here:</w:t>
      </w:r>
    </w:p>
    <w:p w:rsidR="00A345E2" w:rsidRPr="00982B45" w:rsidRDefault="00C560E3" w:rsidP="004C35FE">
      <w:pPr>
        <w:rPr>
          <w:rFonts w:eastAsia="Times New Roman" w:cs="Arial"/>
          <w:color w:val="000000"/>
          <w:sz w:val="22"/>
          <w:szCs w:val="22"/>
        </w:rPr>
      </w:pPr>
      <w:hyperlink r:id="rId10" w:tgtFrame="_blank" w:history="1">
        <w:r w:rsidR="00A345E2" w:rsidRPr="00982B45">
          <w:rPr>
            <w:rFonts w:eastAsia="Times New Roman" w:cs="Times New Roman"/>
            <w:color w:val="0000FF"/>
            <w:sz w:val="22"/>
            <w:szCs w:val="22"/>
            <w:u w:val="single"/>
          </w:rPr>
          <w:t>WWLTV Port NOLA Maritime Month 2017 Promo Spot</w:t>
        </w:r>
      </w:hyperlink>
      <w:r w:rsidR="00A345E2" w:rsidRPr="00982B45">
        <w:rPr>
          <w:rFonts w:eastAsia="Times New Roman" w:cs="Times New Roman"/>
          <w:color w:val="000000"/>
          <w:sz w:val="22"/>
          <w:szCs w:val="22"/>
        </w:rPr>
        <w:br/>
      </w:r>
      <w:r w:rsidR="00A345E2" w:rsidRPr="00982B45">
        <w:rPr>
          <w:rFonts w:eastAsia="Times New Roman" w:cs="Times New Roman"/>
          <w:color w:val="000000"/>
          <w:sz w:val="22"/>
          <w:szCs w:val="22"/>
        </w:rPr>
        <w:br/>
      </w:r>
      <w:r w:rsidR="00A345E2" w:rsidRPr="00982B45">
        <w:rPr>
          <w:rFonts w:eastAsia="Times New Roman" w:cs="Arial"/>
          <w:color w:val="000000"/>
          <w:sz w:val="22"/>
          <w:szCs w:val="22"/>
        </w:rPr>
        <w:t>WWL-TV News Pieces from Maritime Day 2017</w:t>
      </w:r>
    </w:p>
    <w:p w:rsidR="00D12310" w:rsidRDefault="00C560E3" w:rsidP="004C35FE">
      <w:pPr>
        <w:rPr>
          <w:rFonts w:eastAsia="Times New Roman" w:cs="Times New Roman"/>
          <w:color w:val="0000FF"/>
          <w:sz w:val="22"/>
          <w:szCs w:val="22"/>
          <w:u w:val="single"/>
        </w:rPr>
      </w:pPr>
      <w:hyperlink r:id="rId11" w:tgtFrame="_blank" w:history="1">
        <w:r w:rsidR="00A345E2" w:rsidRPr="00982B45">
          <w:rPr>
            <w:rFonts w:eastAsia="Times New Roman" w:cs="Times New Roman"/>
            <w:color w:val="0000FF"/>
            <w:sz w:val="22"/>
            <w:szCs w:val="22"/>
            <w:u w:val="single"/>
          </w:rPr>
          <w:t>Interview with Longshoremen</w:t>
        </w:r>
      </w:hyperlink>
      <w:r w:rsidR="00A345E2" w:rsidRPr="00982B45">
        <w:rPr>
          <w:rFonts w:eastAsia="Times New Roman" w:cs="Times New Roman"/>
          <w:color w:val="000000"/>
          <w:sz w:val="22"/>
          <w:szCs w:val="22"/>
        </w:rPr>
        <w:br/>
      </w:r>
      <w:hyperlink r:id="rId12" w:tgtFrame="_blank" w:history="1">
        <w:r w:rsidR="00A345E2" w:rsidRPr="00982B45">
          <w:rPr>
            <w:rFonts w:eastAsia="Times New Roman" w:cs="Times New Roman"/>
            <w:color w:val="0000FF"/>
            <w:sz w:val="22"/>
            <w:szCs w:val="22"/>
            <w:u w:val="single"/>
          </w:rPr>
          <w:t>Interview with President &amp; CEO Brandy D. Christian</w:t>
        </w:r>
      </w:hyperlink>
      <w:r w:rsidR="00A345E2" w:rsidRPr="00982B45">
        <w:rPr>
          <w:rFonts w:eastAsia="Times New Roman" w:cs="Times New Roman"/>
          <w:color w:val="000000"/>
          <w:sz w:val="22"/>
          <w:szCs w:val="22"/>
        </w:rPr>
        <w:br/>
      </w:r>
      <w:hyperlink r:id="rId13" w:tgtFrame="_blank" w:history="1">
        <w:r w:rsidR="00A345E2" w:rsidRPr="00982B45">
          <w:rPr>
            <w:rFonts w:eastAsia="Times New Roman" w:cs="Times New Roman"/>
            <w:color w:val="0000FF"/>
            <w:sz w:val="22"/>
            <w:szCs w:val="22"/>
            <w:u w:val="single"/>
          </w:rPr>
          <w:t>Interview with VP Commercial &amp; Operations Bobby Landry</w:t>
        </w:r>
      </w:hyperlink>
      <w:r w:rsidR="00A345E2" w:rsidRPr="00982B45">
        <w:rPr>
          <w:rFonts w:eastAsia="Times New Roman" w:cs="Times New Roman"/>
          <w:color w:val="000000"/>
          <w:sz w:val="22"/>
          <w:szCs w:val="22"/>
        </w:rPr>
        <w:br/>
      </w:r>
      <w:hyperlink r:id="rId14" w:tgtFrame="_blank" w:history="1">
        <w:r w:rsidR="00A345E2" w:rsidRPr="00982B45">
          <w:rPr>
            <w:rFonts w:eastAsia="Times New Roman" w:cs="Times New Roman"/>
            <w:color w:val="0000FF"/>
            <w:sz w:val="22"/>
            <w:szCs w:val="22"/>
            <w:u w:val="single"/>
          </w:rPr>
          <w:t>Second Interview with VP Commercial &amp; Operations Bobby Landry</w:t>
        </w:r>
      </w:hyperlink>
      <w:r w:rsidR="00A345E2" w:rsidRPr="00982B45">
        <w:rPr>
          <w:rFonts w:eastAsia="Times New Roman" w:cs="Times New Roman"/>
          <w:color w:val="000000"/>
          <w:sz w:val="22"/>
          <w:szCs w:val="22"/>
        </w:rPr>
        <w:br/>
      </w:r>
      <w:hyperlink r:id="rId15" w:tgtFrame="_blank" w:history="1">
        <w:r w:rsidR="00A345E2" w:rsidRPr="00982B45">
          <w:rPr>
            <w:rFonts w:eastAsia="Times New Roman" w:cs="Times New Roman"/>
            <w:color w:val="0000FF"/>
            <w:sz w:val="22"/>
            <w:szCs w:val="22"/>
            <w:u w:val="single"/>
          </w:rPr>
          <w:t>Cruise Interview with VP Public Affairs Michelle Ganon</w:t>
        </w:r>
      </w:hyperlink>
      <w:r w:rsidR="00A345E2" w:rsidRPr="00982B45">
        <w:rPr>
          <w:rFonts w:eastAsia="Times New Roman" w:cs="Times New Roman"/>
          <w:color w:val="000000"/>
          <w:sz w:val="22"/>
          <w:szCs w:val="22"/>
        </w:rPr>
        <w:br/>
      </w:r>
      <w:hyperlink r:id="rId16" w:tgtFrame="_blank" w:history="1">
        <w:r w:rsidR="00A345E2" w:rsidRPr="00982B45">
          <w:rPr>
            <w:rFonts w:eastAsia="Times New Roman" w:cs="Times New Roman"/>
            <w:color w:val="0000FF"/>
            <w:sz w:val="22"/>
            <w:szCs w:val="22"/>
            <w:u w:val="single"/>
          </w:rPr>
          <w:t>Final Interview with VP Public Affairs Michelle Ganon</w:t>
        </w:r>
      </w:hyperlink>
    </w:p>
    <w:p w:rsidR="00D12310" w:rsidRPr="00D12310" w:rsidRDefault="00D12310" w:rsidP="004C35FE">
      <w:pPr>
        <w:ind w:firstLine="360"/>
        <w:rPr>
          <w:rFonts w:eastAsia="Times New Roman" w:cs="Times New Roman"/>
          <w:color w:val="0000FF"/>
          <w:sz w:val="22"/>
          <w:szCs w:val="22"/>
          <w:u w:val="single"/>
        </w:rPr>
      </w:pPr>
    </w:p>
    <w:p w:rsidR="003E6D5E" w:rsidRPr="00982B45" w:rsidRDefault="003E6D5E" w:rsidP="004C35FE">
      <w:pPr>
        <w:ind w:firstLine="360"/>
        <w:rPr>
          <w:rFonts w:cstheme="minorHAnsi"/>
          <w:b/>
          <w:sz w:val="22"/>
          <w:szCs w:val="22"/>
        </w:rPr>
      </w:pPr>
      <w:r w:rsidRPr="00982B45">
        <w:rPr>
          <w:rFonts w:cstheme="minorHAnsi"/>
          <w:b/>
          <w:sz w:val="22"/>
          <w:szCs w:val="22"/>
        </w:rPr>
        <w:t>5. What were the communications outcomes from this entry and what evaluation methods were used to assess them?</w:t>
      </w:r>
    </w:p>
    <w:p w:rsidR="00FD7C67" w:rsidRPr="00982B45" w:rsidRDefault="00A81393" w:rsidP="004C35FE">
      <w:pPr>
        <w:ind w:firstLine="360"/>
        <w:rPr>
          <w:rFonts w:cstheme="minorHAnsi"/>
          <w:sz w:val="22"/>
          <w:szCs w:val="22"/>
        </w:rPr>
      </w:pPr>
      <w:r w:rsidRPr="00FC1841">
        <w:rPr>
          <w:rFonts w:cstheme="minorHAnsi"/>
          <w:noProof/>
          <w:sz w:val="22"/>
          <w:szCs w:val="22"/>
        </w:rPr>
        <w:drawing>
          <wp:anchor distT="0" distB="0" distL="114300" distR="114300" simplePos="0" relativeHeight="251668480" behindDoc="0" locked="0" layoutInCell="1" allowOverlap="1" wp14:anchorId="6FB247E4">
            <wp:simplePos x="0" y="0"/>
            <wp:positionH relativeFrom="column">
              <wp:posOffset>4706620</wp:posOffset>
            </wp:positionH>
            <wp:positionV relativeFrom="paragraph">
              <wp:posOffset>2473</wp:posOffset>
            </wp:positionV>
            <wp:extent cx="1514475" cy="2019935"/>
            <wp:effectExtent l="0" t="0" r="0" b="0"/>
            <wp:wrapSquare wrapText="bothSides"/>
            <wp:docPr id="8" name="Picture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laceholder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14475" cy="2019935"/>
                    </a:xfrm>
                    <a:prstGeom prst="rect">
                      <a:avLst/>
                    </a:prstGeom>
                  </pic:spPr>
                </pic:pic>
              </a:graphicData>
            </a:graphic>
            <wp14:sizeRelH relativeFrom="page">
              <wp14:pctWidth>0</wp14:pctWidth>
            </wp14:sizeRelH>
            <wp14:sizeRelV relativeFrom="page">
              <wp14:pctHeight>0</wp14:pctHeight>
            </wp14:sizeRelV>
          </wp:anchor>
        </w:drawing>
      </w:r>
      <w:r w:rsidR="003176B7" w:rsidRPr="003176B7">
        <w:rPr>
          <w:rFonts w:cstheme="minorHAnsi"/>
          <w:b/>
          <w:sz w:val="22"/>
          <w:szCs w:val="22"/>
        </w:rPr>
        <w:t>Anecdotal:</w:t>
      </w:r>
      <w:r w:rsidR="003176B7">
        <w:rPr>
          <w:rFonts w:cstheme="minorHAnsi"/>
          <w:sz w:val="22"/>
          <w:szCs w:val="22"/>
        </w:rPr>
        <w:t xml:space="preserve"> </w:t>
      </w:r>
      <w:r w:rsidR="00E3223D" w:rsidRPr="00982B45">
        <w:rPr>
          <w:rFonts w:cstheme="minorHAnsi"/>
          <w:sz w:val="22"/>
          <w:szCs w:val="22"/>
        </w:rPr>
        <w:t xml:space="preserve">The </w:t>
      </w:r>
      <w:r w:rsidR="00FD7C67" w:rsidRPr="00982B45">
        <w:rPr>
          <w:rFonts w:cstheme="minorHAnsi"/>
          <w:sz w:val="22"/>
          <w:szCs w:val="22"/>
        </w:rPr>
        <w:t>feedback was overwhelmingl</w:t>
      </w:r>
      <w:r w:rsidR="00E3223D" w:rsidRPr="00982B45">
        <w:rPr>
          <w:rFonts w:cstheme="minorHAnsi"/>
          <w:sz w:val="22"/>
          <w:szCs w:val="22"/>
        </w:rPr>
        <w:t xml:space="preserve">y </w:t>
      </w:r>
      <w:r w:rsidR="00FD7C67" w:rsidRPr="00982B45">
        <w:rPr>
          <w:rFonts w:cstheme="minorHAnsi"/>
          <w:sz w:val="22"/>
          <w:szCs w:val="22"/>
        </w:rPr>
        <w:t xml:space="preserve">positive </w:t>
      </w:r>
      <w:r w:rsidR="00E3223D" w:rsidRPr="00982B45">
        <w:rPr>
          <w:rFonts w:cstheme="minorHAnsi"/>
          <w:sz w:val="22"/>
          <w:szCs w:val="22"/>
        </w:rPr>
        <w:t xml:space="preserve">across all our </w:t>
      </w:r>
      <w:r w:rsidR="007D3430" w:rsidRPr="00982B45">
        <w:rPr>
          <w:rFonts w:cstheme="minorHAnsi"/>
          <w:sz w:val="22"/>
          <w:szCs w:val="22"/>
        </w:rPr>
        <w:t xml:space="preserve">audiences and </w:t>
      </w:r>
      <w:r w:rsidR="00E3223D" w:rsidRPr="00982B45">
        <w:rPr>
          <w:rFonts w:cstheme="minorHAnsi"/>
          <w:sz w:val="22"/>
          <w:szCs w:val="22"/>
        </w:rPr>
        <w:t xml:space="preserve">outreach channels. Our industry stakeholders were </w:t>
      </w:r>
      <w:r w:rsidR="00FD7C67" w:rsidRPr="00982B45">
        <w:rPr>
          <w:rFonts w:cstheme="minorHAnsi"/>
          <w:sz w:val="22"/>
          <w:szCs w:val="22"/>
        </w:rPr>
        <w:t xml:space="preserve">happy to participate and have </w:t>
      </w:r>
      <w:r w:rsidR="007D3430" w:rsidRPr="00982B45">
        <w:rPr>
          <w:rFonts w:cstheme="minorHAnsi"/>
          <w:sz w:val="22"/>
          <w:szCs w:val="22"/>
        </w:rPr>
        <w:t xml:space="preserve">asked be involved again. Members of the community were appreciative and enthusiastic about going “behind the flood wall” for the port tour. One of the high school students was so inspired by our Maritime Month Career Day that he went home and drew a self-portrait of himself wearing </w:t>
      </w:r>
      <w:r w:rsidR="0015170A">
        <w:rPr>
          <w:rFonts w:cstheme="minorHAnsi"/>
          <w:sz w:val="22"/>
          <w:szCs w:val="22"/>
        </w:rPr>
        <w:t xml:space="preserve">a </w:t>
      </w:r>
      <w:r w:rsidR="007D3430" w:rsidRPr="00982B45">
        <w:rPr>
          <w:rFonts w:cstheme="minorHAnsi"/>
          <w:sz w:val="22"/>
          <w:szCs w:val="22"/>
        </w:rPr>
        <w:t>Port T-shirt and sent it to us.</w:t>
      </w:r>
    </w:p>
    <w:p w:rsidR="00B7421C" w:rsidRDefault="00FD7C67" w:rsidP="004C35FE">
      <w:pPr>
        <w:ind w:firstLine="360"/>
        <w:rPr>
          <w:rFonts w:cstheme="minorHAnsi"/>
          <w:sz w:val="22"/>
          <w:szCs w:val="22"/>
        </w:rPr>
      </w:pPr>
      <w:r w:rsidRPr="00982B45">
        <w:rPr>
          <w:rFonts w:cstheme="minorHAnsi"/>
          <w:sz w:val="22"/>
          <w:szCs w:val="22"/>
        </w:rPr>
        <w:t>We plan to build on the success of this first-ever Port NOLA Maritime Month effort and based on these metrics and other positive audience feedback, not only will p</w:t>
      </w:r>
      <w:r w:rsidR="007D3430" w:rsidRPr="00982B45">
        <w:rPr>
          <w:rFonts w:cstheme="minorHAnsi"/>
          <w:sz w:val="22"/>
          <w:szCs w:val="22"/>
        </w:rPr>
        <w:t>eo</w:t>
      </w:r>
      <w:r w:rsidRPr="00982B45">
        <w:rPr>
          <w:rFonts w:cstheme="minorHAnsi"/>
          <w:sz w:val="22"/>
          <w:szCs w:val="22"/>
        </w:rPr>
        <w:t>pl</w:t>
      </w:r>
      <w:r w:rsidR="007D3430" w:rsidRPr="00982B45">
        <w:rPr>
          <w:rFonts w:cstheme="minorHAnsi"/>
          <w:sz w:val="22"/>
          <w:szCs w:val="22"/>
        </w:rPr>
        <w:t>e</w:t>
      </w:r>
      <w:r w:rsidRPr="00982B45">
        <w:rPr>
          <w:rFonts w:cstheme="minorHAnsi"/>
          <w:sz w:val="22"/>
          <w:szCs w:val="22"/>
        </w:rPr>
        <w:t xml:space="preserve"> start to see </w:t>
      </w:r>
      <w:r w:rsidR="00F15CA6">
        <w:rPr>
          <w:rFonts w:cstheme="minorHAnsi"/>
          <w:sz w:val="22"/>
          <w:szCs w:val="22"/>
        </w:rPr>
        <w:t>Port NOLA as</w:t>
      </w:r>
      <w:r w:rsidRPr="00982B45">
        <w:rPr>
          <w:rFonts w:cstheme="minorHAnsi"/>
          <w:sz w:val="22"/>
          <w:szCs w:val="22"/>
        </w:rPr>
        <w:t xml:space="preserve"> a great asset to the community</w:t>
      </w:r>
      <w:r w:rsidR="00F15CA6">
        <w:rPr>
          <w:rFonts w:cstheme="minorHAnsi"/>
          <w:sz w:val="22"/>
          <w:szCs w:val="22"/>
        </w:rPr>
        <w:t>,</w:t>
      </w:r>
      <w:r w:rsidRPr="00982B45">
        <w:rPr>
          <w:rFonts w:cstheme="minorHAnsi"/>
          <w:sz w:val="22"/>
          <w:szCs w:val="22"/>
        </w:rPr>
        <w:t xml:space="preserve"> they </w:t>
      </w:r>
      <w:r w:rsidR="00F15CA6">
        <w:rPr>
          <w:rFonts w:cstheme="minorHAnsi"/>
          <w:sz w:val="22"/>
          <w:szCs w:val="22"/>
        </w:rPr>
        <w:t>will also</w:t>
      </w:r>
      <w:r w:rsidRPr="00982B45">
        <w:rPr>
          <w:rFonts w:cstheme="minorHAnsi"/>
          <w:sz w:val="22"/>
          <w:szCs w:val="22"/>
        </w:rPr>
        <w:t xml:space="preserve"> look forward </w:t>
      </w:r>
      <w:r w:rsidR="007D3430" w:rsidRPr="00982B45">
        <w:rPr>
          <w:rFonts w:cstheme="minorHAnsi"/>
          <w:sz w:val="22"/>
          <w:szCs w:val="22"/>
        </w:rPr>
        <w:t>to future M</w:t>
      </w:r>
      <w:r w:rsidRPr="00982B45">
        <w:rPr>
          <w:rFonts w:cstheme="minorHAnsi"/>
          <w:sz w:val="22"/>
          <w:szCs w:val="22"/>
        </w:rPr>
        <w:t xml:space="preserve">aritime Month </w:t>
      </w:r>
      <w:r w:rsidR="00F15CA6">
        <w:rPr>
          <w:rFonts w:cstheme="minorHAnsi"/>
          <w:sz w:val="22"/>
          <w:szCs w:val="22"/>
        </w:rPr>
        <w:t>engagement</w:t>
      </w:r>
      <w:r w:rsidR="003E6D5E" w:rsidRPr="00982B45">
        <w:rPr>
          <w:rFonts w:cstheme="minorHAnsi"/>
          <w:sz w:val="22"/>
          <w:szCs w:val="22"/>
        </w:rPr>
        <w:t>.</w:t>
      </w:r>
      <w:r w:rsidR="00FC1841" w:rsidRPr="00FC1841">
        <w:rPr>
          <w:noProof/>
        </w:rPr>
        <w:t xml:space="preserve"> </w:t>
      </w:r>
    </w:p>
    <w:p w:rsidR="004C35FE" w:rsidRDefault="004C35FE" w:rsidP="004C35FE">
      <w:pPr>
        <w:ind w:firstLine="360"/>
        <w:rPr>
          <w:rFonts w:cstheme="minorHAnsi"/>
          <w:b/>
          <w:sz w:val="22"/>
          <w:szCs w:val="22"/>
        </w:rPr>
      </w:pPr>
    </w:p>
    <w:p w:rsidR="007B0902" w:rsidRPr="00982B45" w:rsidRDefault="00E3223D" w:rsidP="004C35FE">
      <w:pPr>
        <w:ind w:firstLine="360"/>
        <w:rPr>
          <w:rFonts w:cstheme="minorHAnsi"/>
          <w:b/>
          <w:sz w:val="22"/>
          <w:szCs w:val="22"/>
        </w:rPr>
      </w:pPr>
      <w:r w:rsidRPr="00982B45">
        <w:rPr>
          <w:rFonts w:cstheme="minorHAnsi"/>
          <w:b/>
          <w:sz w:val="22"/>
          <w:szCs w:val="22"/>
        </w:rPr>
        <w:t>Measurables</w:t>
      </w:r>
      <w:r w:rsidR="009E04D6" w:rsidRPr="00982B45">
        <w:rPr>
          <w:rFonts w:cstheme="minorHAnsi"/>
          <w:b/>
          <w:sz w:val="22"/>
          <w:szCs w:val="22"/>
        </w:rPr>
        <w:t>:</w:t>
      </w:r>
    </w:p>
    <w:p w:rsidR="009E04D6" w:rsidRPr="00F15CA6" w:rsidRDefault="009E04D6" w:rsidP="004C35FE">
      <w:pPr>
        <w:pStyle w:val="ListParagraph"/>
        <w:numPr>
          <w:ilvl w:val="0"/>
          <w:numId w:val="7"/>
        </w:numPr>
        <w:ind w:left="0" w:firstLine="360"/>
        <w:rPr>
          <w:rFonts w:eastAsia="Times New Roman" w:cstheme="minorHAnsi"/>
          <w:b/>
          <w:color w:val="000000"/>
          <w:sz w:val="22"/>
          <w:szCs w:val="22"/>
        </w:rPr>
      </w:pPr>
      <w:r w:rsidRPr="00F15CA6">
        <w:rPr>
          <w:rFonts w:eastAsia="Times New Roman" w:cstheme="minorHAnsi"/>
          <w:b/>
          <w:color w:val="000000"/>
          <w:sz w:val="22"/>
          <w:szCs w:val="22"/>
        </w:rPr>
        <w:t>WWLTV Partnership - paid ads</w:t>
      </w:r>
    </w:p>
    <w:p w:rsidR="009E04D6" w:rsidRPr="00982B45" w:rsidRDefault="009E04D6" w:rsidP="004C35FE">
      <w:pPr>
        <w:pStyle w:val="ListParagraph"/>
        <w:numPr>
          <w:ilvl w:val="0"/>
          <w:numId w:val="9"/>
        </w:numPr>
        <w:ind w:left="0" w:firstLine="360"/>
        <w:contextualSpacing w:val="0"/>
        <w:rPr>
          <w:rFonts w:eastAsia="Times New Roman" w:cstheme="minorHAnsi"/>
          <w:color w:val="000000"/>
          <w:sz w:val="22"/>
          <w:szCs w:val="22"/>
        </w:rPr>
      </w:pPr>
      <w:r w:rsidRPr="00982B45">
        <w:rPr>
          <w:rFonts w:eastAsia="Times New Roman" w:cstheme="minorHAnsi"/>
          <w:color w:val="000000"/>
          <w:sz w:val="22"/>
          <w:szCs w:val="22"/>
        </w:rPr>
        <w:t>164 x :30 spots</w:t>
      </w:r>
      <w:r w:rsidR="00A345E2" w:rsidRPr="00982B45">
        <w:rPr>
          <w:rFonts w:eastAsia="Times New Roman" w:cstheme="minorHAnsi"/>
          <w:color w:val="000000"/>
          <w:sz w:val="22"/>
          <w:szCs w:val="22"/>
        </w:rPr>
        <w:t xml:space="preserve"> month-long</w:t>
      </w:r>
    </w:p>
    <w:p w:rsidR="009E04D6" w:rsidRPr="00982B45" w:rsidRDefault="009E04D6" w:rsidP="004C35FE">
      <w:pPr>
        <w:pStyle w:val="ListParagraph"/>
        <w:numPr>
          <w:ilvl w:val="0"/>
          <w:numId w:val="9"/>
        </w:numPr>
        <w:ind w:left="0" w:firstLine="360"/>
        <w:contextualSpacing w:val="0"/>
        <w:rPr>
          <w:rFonts w:eastAsia="Times New Roman" w:cstheme="minorHAnsi"/>
          <w:color w:val="000000"/>
          <w:sz w:val="22"/>
          <w:szCs w:val="22"/>
        </w:rPr>
      </w:pPr>
      <w:r w:rsidRPr="00982B45">
        <w:rPr>
          <w:rFonts w:eastAsia="Times New Roman" w:cstheme="minorHAnsi"/>
          <w:color w:val="000000"/>
          <w:sz w:val="22"/>
          <w:szCs w:val="22"/>
        </w:rPr>
        <w:t>M-Sun</w:t>
      </w:r>
      <w:r w:rsidRPr="00982B45">
        <w:rPr>
          <w:rFonts w:eastAsia="Times New Roman" w:cstheme="minorHAnsi"/>
          <w:color w:val="000000"/>
          <w:sz w:val="22"/>
          <w:szCs w:val="22"/>
        </w:rPr>
        <w:tab/>
        <w:t>WWLTV.com 300,000 impression</w:t>
      </w:r>
      <w:r w:rsidRPr="00982B45">
        <w:rPr>
          <w:rFonts w:cstheme="minorHAnsi"/>
          <w:color w:val="000000"/>
          <w:sz w:val="22"/>
          <w:szCs w:val="22"/>
        </w:rPr>
        <w:t>s</w:t>
      </w:r>
      <w:r w:rsidRPr="00982B45">
        <w:rPr>
          <w:rFonts w:eastAsia="Times New Roman" w:cstheme="minorHAnsi"/>
          <w:color w:val="000000"/>
          <w:sz w:val="22"/>
          <w:szCs w:val="22"/>
        </w:rPr>
        <w:t xml:space="preserve"> desktop </w:t>
      </w:r>
      <w:r w:rsidRPr="00982B45">
        <w:rPr>
          <w:rFonts w:cstheme="minorHAnsi"/>
          <w:color w:val="000000"/>
          <w:sz w:val="22"/>
          <w:szCs w:val="22"/>
        </w:rPr>
        <w:t>and</w:t>
      </w:r>
      <w:r w:rsidRPr="00982B45">
        <w:rPr>
          <w:rFonts w:eastAsia="Times New Roman" w:cstheme="minorHAnsi"/>
          <w:color w:val="000000"/>
          <w:sz w:val="22"/>
          <w:szCs w:val="22"/>
        </w:rPr>
        <w:t xml:space="preserve"> mobile</w:t>
      </w:r>
    </w:p>
    <w:p w:rsidR="009E04D6" w:rsidRPr="00982B45" w:rsidRDefault="009E04D6" w:rsidP="004C35FE">
      <w:pPr>
        <w:pStyle w:val="ListParagraph"/>
        <w:numPr>
          <w:ilvl w:val="0"/>
          <w:numId w:val="9"/>
        </w:numPr>
        <w:ind w:left="0" w:firstLine="360"/>
        <w:contextualSpacing w:val="0"/>
        <w:rPr>
          <w:rFonts w:eastAsia="Times New Roman" w:cstheme="minorHAnsi"/>
          <w:color w:val="000000"/>
          <w:sz w:val="22"/>
          <w:szCs w:val="22"/>
        </w:rPr>
      </w:pPr>
      <w:r w:rsidRPr="00982B45">
        <w:rPr>
          <w:rFonts w:eastAsia="Times New Roman" w:cstheme="minorHAnsi"/>
          <w:color w:val="000000"/>
          <w:sz w:val="22"/>
          <w:szCs w:val="22"/>
        </w:rPr>
        <w:t>M-Sun</w:t>
      </w:r>
      <w:r w:rsidRPr="00982B45">
        <w:rPr>
          <w:rFonts w:eastAsia="Times New Roman" w:cstheme="minorHAnsi"/>
          <w:color w:val="000000"/>
          <w:sz w:val="22"/>
          <w:szCs w:val="22"/>
        </w:rPr>
        <w:tab/>
        <w:t xml:space="preserve">WWLTV.com 125,000 </w:t>
      </w:r>
      <w:r w:rsidR="007D3430" w:rsidRPr="00982B45">
        <w:rPr>
          <w:rFonts w:eastAsia="Times New Roman" w:cstheme="minorHAnsi"/>
          <w:color w:val="000000"/>
          <w:sz w:val="22"/>
          <w:szCs w:val="22"/>
        </w:rPr>
        <w:t>in-banner videos</w:t>
      </w:r>
    </w:p>
    <w:p w:rsidR="009E04D6" w:rsidRPr="00982B45" w:rsidRDefault="009E04D6" w:rsidP="004C35FE">
      <w:pPr>
        <w:pStyle w:val="ListParagraph"/>
        <w:numPr>
          <w:ilvl w:val="0"/>
          <w:numId w:val="9"/>
        </w:numPr>
        <w:ind w:left="0" w:firstLine="360"/>
        <w:contextualSpacing w:val="0"/>
        <w:rPr>
          <w:rFonts w:eastAsia="Times New Roman" w:cstheme="minorHAnsi"/>
          <w:color w:val="000000"/>
          <w:sz w:val="22"/>
          <w:szCs w:val="22"/>
        </w:rPr>
      </w:pPr>
      <w:r w:rsidRPr="00982B45">
        <w:rPr>
          <w:rFonts w:eastAsia="Times New Roman" w:cstheme="minorHAnsi"/>
          <w:color w:val="000000"/>
          <w:sz w:val="22"/>
          <w:szCs w:val="22"/>
        </w:rPr>
        <w:t xml:space="preserve">2x- Home Page Push Down on WWLTV.com </w:t>
      </w:r>
    </w:p>
    <w:p w:rsidR="001343CC" w:rsidRPr="001343CC" w:rsidRDefault="009E04D6" w:rsidP="001343CC">
      <w:pPr>
        <w:pStyle w:val="ListParagraph"/>
        <w:numPr>
          <w:ilvl w:val="0"/>
          <w:numId w:val="9"/>
        </w:numPr>
        <w:ind w:left="0" w:firstLine="360"/>
        <w:contextualSpacing w:val="0"/>
        <w:rPr>
          <w:rFonts w:eastAsia="Times New Roman" w:cstheme="minorHAnsi"/>
          <w:color w:val="000000"/>
          <w:sz w:val="22"/>
          <w:szCs w:val="22"/>
        </w:rPr>
      </w:pPr>
      <w:r w:rsidRPr="00982B45">
        <w:rPr>
          <w:rFonts w:eastAsia="Times New Roman" w:cstheme="minorHAnsi"/>
          <w:color w:val="000000"/>
          <w:sz w:val="22"/>
          <w:szCs w:val="22"/>
        </w:rPr>
        <w:t>2 x New Orleans 100 Post</w:t>
      </w:r>
      <w:r w:rsidR="001343CC">
        <w:rPr>
          <w:rFonts w:eastAsia="Times New Roman" w:cstheme="minorHAnsi"/>
          <w:color w:val="000000"/>
          <w:sz w:val="22"/>
          <w:szCs w:val="22"/>
        </w:rPr>
        <w:t xml:space="preserve"> </w:t>
      </w:r>
      <w:r w:rsidR="001343CC">
        <w:rPr>
          <w:rFonts w:eastAsia="Times New Roman" w:cstheme="minorHAnsi"/>
          <w:color w:val="000000"/>
          <w:sz w:val="22"/>
          <w:szCs w:val="22"/>
        </w:rPr>
        <w:tab/>
        <w:t>(continued)</w:t>
      </w:r>
    </w:p>
    <w:p w:rsidR="009E04D6" w:rsidRPr="00F15CA6" w:rsidRDefault="009E04D6" w:rsidP="004C35FE">
      <w:pPr>
        <w:pStyle w:val="ListParagraph"/>
        <w:numPr>
          <w:ilvl w:val="0"/>
          <w:numId w:val="7"/>
        </w:numPr>
        <w:ind w:left="0" w:firstLine="360"/>
        <w:rPr>
          <w:rFonts w:eastAsia="Times New Roman" w:cstheme="minorHAnsi"/>
          <w:b/>
          <w:color w:val="000000"/>
          <w:sz w:val="22"/>
          <w:szCs w:val="22"/>
        </w:rPr>
      </w:pPr>
      <w:r w:rsidRPr="00F15CA6">
        <w:rPr>
          <w:rFonts w:eastAsia="Times New Roman" w:cstheme="minorHAnsi"/>
          <w:b/>
          <w:color w:val="000000"/>
          <w:sz w:val="22"/>
          <w:szCs w:val="22"/>
        </w:rPr>
        <w:lastRenderedPageBreak/>
        <w:t>WWLTV Partnership - News component</w:t>
      </w:r>
    </w:p>
    <w:p w:rsidR="009E04D6" w:rsidRPr="009B263C" w:rsidRDefault="004A1259" w:rsidP="004C35FE">
      <w:pPr>
        <w:ind w:firstLine="360"/>
        <w:rPr>
          <w:rFonts w:eastAsia="Times New Roman" w:cstheme="minorHAnsi"/>
          <w:color w:val="000000"/>
          <w:sz w:val="22"/>
          <w:szCs w:val="22"/>
        </w:rPr>
      </w:pPr>
      <w:r w:rsidRPr="00896217">
        <w:rPr>
          <w:rFonts w:eastAsia="Times New Roman" w:cstheme="minorHAnsi"/>
          <w:color w:val="000000"/>
          <w:sz w:val="22"/>
          <w:szCs w:val="22"/>
        </w:rPr>
        <w:t>A</w:t>
      </w:r>
      <w:r w:rsidR="009E04D6" w:rsidRPr="00896217">
        <w:rPr>
          <w:rFonts w:eastAsia="Times New Roman" w:cstheme="minorHAnsi"/>
          <w:color w:val="000000"/>
          <w:sz w:val="22"/>
          <w:szCs w:val="22"/>
        </w:rPr>
        <w:t xml:space="preserve">n average of 18,000 households tuned in during the 2-hour broadcast. </w:t>
      </w:r>
      <w:r w:rsidR="009E04D6" w:rsidRPr="00896217">
        <w:rPr>
          <w:rFonts w:eastAsia="Times New Roman" w:cstheme="minorHAnsi"/>
          <w:bCs/>
          <w:color w:val="000000"/>
          <w:sz w:val="22"/>
          <w:szCs w:val="22"/>
        </w:rPr>
        <w:t>Just as important, the content held the audience and grew it, proving that people were engaged and interested.</w:t>
      </w:r>
    </w:p>
    <w:p w:rsidR="009E04D6" w:rsidRPr="009B263C" w:rsidRDefault="009E04D6" w:rsidP="004C35FE">
      <w:pPr>
        <w:pStyle w:val="ListParagraph"/>
        <w:numPr>
          <w:ilvl w:val="0"/>
          <w:numId w:val="7"/>
        </w:numPr>
        <w:ind w:left="0" w:firstLine="360"/>
        <w:rPr>
          <w:rFonts w:eastAsia="Times New Roman" w:cstheme="minorHAnsi"/>
          <w:b/>
          <w:color w:val="000000"/>
          <w:sz w:val="22"/>
          <w:szCs w:val="22"/>
          <w:u w:val="single"/>
        </w:rPr>
      </w:pPr>
      <w:r w:rsidRPr="00F15CA6">
        <w:rPr>
          <w:rFonts w:eastAsia="Times New Roman" w:cstheme="minorHAnsi"/>
          <w:b/>
          <w:color w:val="000000"/>
          <w:sz w:val="22"/>
          <w:szCs w:val="22"/>
        </w:rPr>
        <w:t>Earned media:</w:t>
      </w:r>
      <w:r w:rsidR="004A1259" w:rsidRPr="00F15CA6">
        <w:rPr>
          <w:rFonts w:eastAsia="Times New Roman" w:cstheme="minorHAnsi"/>
          <w:b/>
          <w:color w:val="000000"/>
          <w:sz w:val="22"/>
          <w:szCs w:val="22"/>
          <w:u w:val="single"/>
        </w:rPr>
        <w:t xml:space="preserve"> </w:t>
      </w:r>
      <w:r w:rsidRPr="00F15CA6">
        <w:rPr>
          <w:rFonts w:eastAsia="Times New Roman" w:cstheme="minorHAnsi"/>
          <w:color w:val="000000"/>
          <w:sz w:val="22"/>
          <w:szCs w:val="22"/>
        </w:rPr>
        <w:t>The 2017 Maritime Month campaign reached approximately 733,448 online news visitors with a total online news publicity value of $54,178.</w:t>
      </w:r>
    </w:p>
    <w:p w:rsidR="009E04D6" w:rsidRPr="00F15CA6" w:rsidRDefault="009E04D6" w:rsidP="004C35FE">
      <w:pPr>
        <w:pStyle w:val="ListParagraph"/>
        <w:numPr>
          <w:ilvl w:val="0"/>
          <w:numId w:val="7"/>
        </w:numPr>
        <w:ind w:left="0" w:firstLine="360"/>
        <w:rPr>
          <w:rFonts w:eastAsia="Times New Roman" w:cstheme="minorHAnsi"/>
          <w:b/>
          <w:color w:val="000000"/>
          <w:sz w:val="22"/>
          <w:szCs w:val="22"/>
        </w:rPr>
      </w:pPr>
      <w:r w:rsidRPr="00F15CA6">
        <w:rPr>
          <w:rFonts w:eastAsia="Times New Roman" w:cstheme="minorHAnsi"/>
          <w:b/>
          <w:color w:val="000000"/>
          <w:sz w:val="22"/>
          <w:szCs w:val="22"/>
        </w:rPr>
        <w:t>Facebook:</w:t>
      </w:r>
      <w:r w:rsidR="004A1259" w:rsidRPr="00F15CA6">
        <w:rPr>
          <w:rFonts w:eastAsia="Times New Roman" w:cstheme="minorHAnsi"/>
          <w:b/>
          <w:color w:val="000000"/>
          <w:sz w:val="22"/>
          <w:szCs w:val="22"/>
        </w:rPr>
        <w:t xml:space="preserve"> </w:t>
      </w:r>
      <w:r w:rsidRPr="00F15CA6">
        <w:rPr>
          <w:rFonts w:eastAsia="Times New Roman" w:cstheme="minorHAnsi"/>
          <w:color w:val="000000"/>
          <w:sz w:val="22"/>
          <w:szCs w:val="22"/>
        </w:rPr>
        <w:t>Following the 2017 Maritime Month campaign, the Port NOLA Facebook page had 3,476 followers, again of 44 followers and had 3,678 page likes.</w:t>
      </w:r>
    </w:p>
    <w:p w:rsidR="00CD1FC6" w:rsidRPr="00982B45" w:rsidRDefault="00CD1FC6" w:rsidP="004C35FE">
      <w:pPr>
        <w:rPr>
          <w:rFonts w:eastAsia="Times New Roman" w:cstheme="minorHAnsi"/>
          <w:color w:val="000000"/>
          <w:sz w:val="22"/>
          <w:szCs w:val="22"/>
        </w:rPr>
      </w:pPr>
    </w:p>
    <w:p w:rsidR="00CD1FC6" w:rsidRPr="00982B45" w:rsidRDefault="00942E5F" w:rsidP="004C35FE">
      <w:pPr>
        <w:ind w:firstLine="360"/>
        <w:jc w:val="both"/>
        <w:rPr>
          <w:rFonts w:cstheme="minorHAnsi"/>
          <w:sz w:val="22"/>
          <w:szCs w:val="22"/>
        </w:rPr>
      </w:pPr>
      <w:r>
        <w:rPr>
          <w:noProof/>
        </w:rPr>
        <w:drawing>
          <wp:anchor distT="0" distB="0" distL="114300" distR="114300" simplePos="0" relativeHeight="251662336" behindDoc="0" locked="0" layoutInCell="1" allowOverlap="1" wp14:anchorId="27810047" wp14:editId="74EDE7D5">
            <wp:simplePos x="0" y="0"/>
            <wp:positionH relativeFrom="column">
              <wp:posOffset>3310890</wp:posOffset>
            </wp:positionH>
            <wp:positionV relativeFrom="paragraph">
              <wp:posOffset>58420</wp:posOffset>
            </wp:positionV>
            <wp:extent cx="2409825" cy="1635125"/>
            <wp:effectExtent l="0" t="0" r="3175" b="3175"/>
            <wp:wrapSquare wrapText="bothSides"/>
            <wp:docPr id="3" name="Picture Placeholder 6">
              <a:extLst xmlns:a="http://schemas.openxmlformats.org/drawingml/2006/main">
                <a:ext uri="{FF2B5EF4-FFF2-40B4-BE49-F238E27FC236}">
                  <a16:creationId xmlns:a16="http://schemas.microsoft.com/office/drawing/2014/main" id="{8015BC01-C421-0A48-AB8E-CDF502F8D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laceholder 6">
                      <a:extLst>
                        <a:ext uri="{FF2B5EF4-FFF2-40B4-BE49-F238E27FC236}">
                          <a16:creationId xmlns:a16="http://schemas.microsoft.com/office/drawing/2014/main" id="{8015BC01-C421-0A48-AB8E-CDF502F8DC8C}"/>
                        </a:ext>
                      </a:extLst>
                    </pic:cNvPr>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2409825" cy="1635125"/>
                    </a:xfrm>
                    <a:prstGeom prst="rect">
                      <a:avLst/>
                    </a:prstGeom>
                  </pic:spPr>
                </pic:pic>
              </a:graphicData>
            </a:graphic>
            <wp14:sizeRelH relativeFrom="margin">
              <wp14:pctWidth>0</wp14:pctWidth>
            </wp14:sizeRelH>
            <wp14:sizeRelV relativeFrom="margin">
              <wp14:pctHeight>0</wp14:pctHeight>
            </wp14:sizeRelV>
          </wp:anchor>
        </w:drawing>
      </w:r>
      <w:r w:rsidRPr="00FC1841">
        <w:rPr>
          <w:rFonts w:eastAsia="Times New Roman" w:cstheme="minorHAnsi"/>
          <w:noProof/>
          <w:color w:val="000000"/>
          <w:sz w:val="22"/>
          <w:szCs w:val="22"/>
        </w:rPr>
        <w:drawing>
          <wp:anchor distT="0" distB="0" distL="114300" distR="114300" simplePos="0" relativeHeight="251669504" behindDoc="0" locked="0" layoutInCell="1" allowOverlap="1" wp14:anchorId="10C68AD9">
            <wp:simplePos x="0" y="0"/>
            <wp:positionH relativeFrom="column">
              <wp:posOffset>3638283</wp:posOffset>
            </wp:positionH>
            <wp:positionV relativeFrom="paragraph">
              <wp:posOffset>1693679</wp:posOffset>
            </wp:positionV>
            <wp:extent cx="2082800" cy="2887345"/>
            <wp:effectExtent l="0" t="0" r="0" b="0"/>
            <wp:wrapSquare wrapText="bothSides"/>
            <wp:docPr id="7" name="Picture Placeholder 6">
              <a:extLst xmlns:a="http://schemas.openxmlformats.org/drawingml/2006/main">
                <a:ext uri="{FF2B5EF4-FFF2-40B4-BE49-F238E27FC236}">
                  <a16:creationId xmlns:a16="http://schemas.microsoft.com/office/drawing/2014/main" id="{5574315E-B182-C54D-BF2D-03273DDBC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laceholder 6">
                      <a:extLst>
                        <a:ext uri="{FF2B5EF4-FFF2-40B4-BE49-F238E27FC236}">
                          <a16:creationId xmlns:a16="http://schemas.microsoft.com/office/drawing/2014/main" id="{5574315E-B182-C54D-BF2D-03273DDBC4FC}"/>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82800" cy="2887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D1B3A96" wp14:editId="68A3535F">
            <wp:simplePos x="0" y="0"/>
            <wp:positionH relativeFrom="column">
              <wp:posOffset>4445</wp:posOffset>
            </wp:positionH>
            <wp:positionV relativeFrom="paragraph">
              <wp:posOffset>624238</wp:posOffset>
            </wp:positionV>
            <wp:extent cx="3058160" cy="3599815"/>
            <wp:effectExtent l="0" t="0" r="2540" b="0"/>
            <wp:wrapSquare wrapText="bothSides"/>
            <wp:docPr id="1" name="Picture Placeholder 6">
              <a:extLst xmlns:a="http://schemas.openxmlformats.org/drawingml/2006/main">
                <a:ext uri="{FF2B5EF4-FFF2-40B4-BE49-F238E27FC236}">
                  <a16:creationId xmlns:a16="http://schemas.microsoft.com/office/drawing/2014/main" id="{BADEB679-3FAD-AD43-A702-443F54CA8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laceholder 6">
                      <a:extLst>
                        <a:ext uri="{FF2B5EF4-FFF2-40B4-BE49-F238E27FC236}">
                          <a16:creationId xmlns:a16="http://schemas.microsoft.com/office/drawing/2014/main" id="{BADEB679-3FAD-AD43-A702-443F54CA8F7B}"/>
                        </a:ext>
                      </a:extLst>
                    </pic:cNvPr>
                    <pic:cNvPicPr>
                      <a:picLocks noChangeAspect="1"/>
                    </pic:cNvPicPr>
                  </pic:nvPicPr>
                  <pic:blipFill rotWithShape="1">
                    <a:blip r:embed="rId20">
                      <a:extLst>
                        <a:ext uri="{28A0092B-C50C-407E-A947-70E740481C1C}">
                          <a14:useLocalDpi xmlns:a14="http://schemas.microsoft.com/office/drawing/2010/main"/>
                        </a:ext>
                      </a:extLst>
                    </a:blip>
                    <a:srcRect b="4354"/>
                    <a:stretch/>
                  </pic:blipFill>
                  <pic:spPr>
                    <a:xfrm>
                      <a:off x="0" y="0"/>
                      <a:ext cx="3058160" cy="3599815"/>
                    </a:xfrm>
                    <a:prstGeom prst="rect">
                      <a:avLst/>
                    </a:prstGeom>
                  </pic:spPr>
                </pic:pic>
              </a:graphicData>
            </a:graphic>
            <wp14:sizeRelH relativeFrom="margin">
              <wp14:pctWidth>0</wp14:pctWidth>
            </wp14:sizeRelH>
            <wp14:sizeRelV relativeFrom="margin">
              <wp14:pctHeight>0</wp14:pctHeight>
            </wp14:sizeRelV>
          </wp:anchor>
        </w:drawing>
      </w:r>
      <w:r w:rsidR="004C35FE">
        <w:rPr>
          <w:noProof/>
        </w:rPr>
        <w:drawing>
          <wp:anchor distT="0" distB="0" distL="114300" distR="114300" simplePos="0" relativeHeight="251663360" behindDoc="0" locked="0" layoutInCell="1" allowOverlap="1" wp14:anchorId="517DFE5E" wp14:editId="65E3BD07">
            <wp:simplePos x="0" y="0"/>
            <wp:positionH relativeFrom="column">
              <wp:posOffset>0</wp:posOffset>
            </wp:positionH>
            <wp:positionV relativeFrom="paragraph">
              <wp:posOffset>4490085</wp:posOffset>
            </wp:positionV>
            <wp:extent cx="5447665" cy="2349500"/>
            <wp:effectExtent l="0" t="0" r="635" b="0"/>
            <wp:wrapSquare wrapText="bothSides"/>
            <wp:docPr id="4" name="Picture Placeholder 6">
              <a:extLst xmlns:a="http://schemas.openxmlformats.org/drawingml/2006/main">
                <a:ext uri="{FF2B5EF4-FFF2-40B4-BE49-F238E27FC236}">
                  <a16:creationId xmlns:a16="http://schemas.microsoft.com/office/drawing/2014/main" id="{2DBC0E29-D21B-1A49-8FF4-2F25CA078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laceholder 6">
                      <a:extLst>
                        <a:ext uri="{FF2B5EF4-FFF2-40B4-BE49-F238E27FC236}">
                          <a16:creationId xmlns:a16="http://schemas.microsoft.com/office/drawing/2014/main" id="{2DBC0E29-D21B-1A49-8FF4-2F25CA078BB3}"/>
                        </a:ext>
                      </a:extLst>
                    </pic:cNvPr>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0" y="0"/>
                      <a:ext cx="5447665" cy="2349500"/>
                    </a:xfrm>
                    <a:prstGeom prst="rect">
                      <a:avLst/>
                    </a:prstGeom>
                  </pic:spPr>
                </pic:pic>
              </a:graphicData>
            </a:graphic>
            <wp14:sizeRelH relativeFrom="margin">
              <wp14:pctWidth>0</wp14:pctWidth>
            </wp14:sizeRelH>
            <wp14:sizeRelV relativeFrom="margin">
              <wp14:pctHeight>0</wp14:pctHeight>
            </wp14:sizeRelV>
          </wp:anchor>
        </w:drawing>
      </w:r>
    </w:p>
    <w:sectPr w:rsidR="00CD1FC6" w:rsidRPr="00982B45" w:rsidSect="00A345E2">
      <w:footerReference w:type="default" r:id="rId2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B06" w:rsidRDefault="00E93B06" w:rsidP="005926DB">
      <w:r>
        <w:separator/>
      </w:r>
    </w:p>
  </w:endnote>
  <w:endnote w:type="continuationSeparator" w:id="0">
    <w:p w:rsidR="00E93B06" w:rsidRDefault="00E93B06" w:rsidP="00592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6DB" w:rsidRDefault="005926DB">
    <w:pPr>
      <w:pStyle w:val="Footer"/>
    </w:pPr>
    <w:r>
      <w:rPr>
        <w:noProof/>
        <w:color w:val="4472C4" w:themeColor="accent1"/>
        <w:lang w:eastAsia="zh-CN"/>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BD0174D"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D3MoVW3wAAAAwBAAAPAAAA&#10;ZHJzL2Rvd25yZXYueG1sTI9BT8MwDIXvSPyHyEjcWDqkotE1nSoKBziAVph29ZosrWic0mRb+fd4&#10;XOBi2Xrye+/LV5PrxdGMofOkYD5LQBhqvO7IKvh4f7pZgAgRSWPvySj4NgFWxeVFjpn2J1qbYx2t&#10;YBMKGSpoYxwyKUPTGodh5gdDrO396DDyOVqpRzyxuevlbZLcSYcdcUKLg3loTfNZH5yCqilL+/z1&#10;WNWL7dtLQLtJXtONUtdXU7XkUS5BRDPFvw84M3B/KLjYzh9IB9ErYJr4O8/aPL1nmB1vKSeDLHL5&#10;H6L4AQAA//8DAFBLAQItABQABgAIAAAAIQC2gziS/gAAAOEBAAATAAAAAAAAAAAAAAAAAAAAAABb&#10;Q29udGVudF9UeXBlc10ueG1sUEsBAi0AFAAGAAgAAAAhADj9If/WAAAAlAEAAAsAAAAAAAAAAAAA&#10;AAAALwEAAF9yZWxzLy5yZWxzUEsBAi0AFAAGAAgAAAAhAML33PmnAgAAtwUAAA4AAAAAAAAAAAAA&#10;AAAALgIAAGRycy9lMm9Eb2MueG1sUEsBAi0AFAAGAAgAAAAhAPcyhVbfAAAADAEAAA8AAAAAAAAA&#10;AAAAAAAAAQUAAGRycy9kb3ducmV2LnhtbFBLBQYAAAAABAAEAPMAAAAN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sidR="00C560E3" w:rsidRPr="00C560E3">
      <w:rPr>
        <w:rFonts w:asciiTheme="majorHAnsi" w:eastAsiaTheme="majorEastAsia" w:hAnsiTheme="majorHAnsi" w:cstheme="majorBidi"/>
        <w:noProof/>
        <w:color w:val="4472C4" w:themeColor="accent1"/>
        <w:sz w:val="20"/>
        <w:szCs w:val="20"/>
      </w:rPr>
      <w:t>1</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B06" w:rsidRDefault="00E93B06" w:rsidP="005926DB">
      <w:r>
        <w:separator/>
      </w:r>
    </w:p>
  </w:footnote>
  <w:footnote w:type="continuationSeparator" w:id="0">
    <w:p w:rsidR="00E93B06" w:rsidRDefault="00E93B06" w:rsidP="005926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E6B73"/>
    <w:multiLevelType w:val="hybridMultilevel"/>
    <w:tmpl w:val="EFD0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94832"/>
    <w:multiLevelType w:val="hybridMultilevel"/>
    <w:tmpl w:val="B814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F54634"/>
    <w:multiLevelType w:val="hybridMultilevel"/>
    <w:tmpl w:val="19E6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02AF5"/>
    <w:multiLevelType w:val="hybridMultilevel"/>
    <w:tmpl w:val="8150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33680"/>
    <w:multiLevelType w:val="hybridMultilevel"/>
    <w:tmpl w:val="45C2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6460FC"/>
    <w:multiLevelType w:val="hybridMultilevel"/>
    <w:tmpl w:val="F35A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2E484E"/>
    <w:multiLevelType w:val="hybridMultilevel"/>
    <w:tmpl w:val="3D6E0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FC386B"/>
    <w:multiLevelType w:val="hybridMultilevel"/>
    <w:tmpl w:val="203CFDBE"/>
    <w:lvl w:ilvl="0" w:tplc="1D802FAA">
      <w:start w:val="14"/>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693D86"/>
    <w:multiLevelType w:val="hybridMultilevel"/>
    <w:tmpl w:val="066C98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D5E"/>
    <w:rsid w:val="00064B9E"/>
    <w:rsid w:val="001343CC"/>
    <w:rsid w:val="0015170A"/>
    <w:rsid w:val="00236765"/>
    <w:rsid w:val="002710E1"/>
    <w:rsid w:val="002D339A"/>
    <w:rsid w:val="002D3D5C"/>
    <w:rsid w:val="002E008C"/>
    <w:rsid w:val="002E4555"/>
    <w:rsid w:val="002E652A"/>
    <w:rsid w:val="003176B7"/>
    <w:rsid w:val="003455D9"/>
    <w:rsid w:val="003E6D5E"/>
    <w:rsid w:val="00425C51"/>
    <w:rsid w:val="004764A2"/>
    <w:rsid w:val="004A1259"/>
    <w:rsid w:val="004C35FE"/>
    <w:rsid w:val="004F747E"/>
    <w:rsid w:val="005926DB"/>
    <w:rsid w:val="005E27D7"/>
    <w:rsid w:val="0066128C"/>
    <w:rsid w:val="006613E7"/>
    <w:rsid w:val="006D1F92"/>
    <w:rsid w:val="00754EC8"/>
    <w:rsid w:val="007A5DBB"/>
    <w:rsid w:val="007B0902"/>
    <w:rsid w:val="007D3430"/>
    <w:rsid w:val="00896217"/>
    <w:rsid w:val="008E5D76"/>
    <w:rsid w:val="008F35D9"/>
    <w:rsid w:val="00932161"/>
    <w:rsid w:val="00942E5F"/>
    <w:rsid w:val="00982B45"/>
    <w:rsid w:val="009B263C"/>
    <w:rsid w:val="009D31D6"/>
    <w:rsid w:val="009E04D6"/>
    <w:rsid w:val="009F7630"/>
    <w:rsid w:val="00A23022"/>
    <w:rsid w:val="00A345E2"/>
    <w:rsid w:val="00A425BA"/>
    <w:rsid w:val="00A81393"/>
    <w:rsid w:val="00B7421C"/>
    <w:rsid w:val="00B96944"/>
    <w:rsid w:val="00BE1BBF"/>
    <w:rsid w:val="00C17337"/>
    <w:rsid w:val="00C560E3"/>
    <w:rsid w:val="00CD1FC6"/>
    <w:rsid w:val="00CF222F"/>
    <w:rsid w:val="00D12310"/>
    <w:rsid w:val="00D26C44"/>
    <w:rsid w:val="00D47A04"/>
    <w:rsid w:val="00D55E7E"/>
    <w:rsid w:val="00DD1067"/>
    <w:rsid w:val="00DD5E16"/>
    <w:rsid w:val="00DD65F8"/>
    <w:rsid w:val="00E260BF"/>
    <w:rsid w:val="00E3223D"/>
    <w:rsid w:val="00E35193"/>
    <w:rsid w:val="00E70B6B"/>
    <w:rsid w:val="00E93B06"/>
    <w:rsid w:val="00F01667"/>
    <w:rsid w:val="00F14D24"/>
    <w:rsid w:val="00F15CA6"/>
    <w:rsid w:val="00FB17B5"/>
    <w:rsid w:val="00FC1841"/>
    <w:rsid w:val="00FD7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E6A3FABD-E2BF-E44F-92DE-5539CA04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E6D5E"/>
  </w:style>
  <w:style w:type="paragraph" w:styleId="NormalWeb">
    <w:name w:val="Normal (Web)"/>
    <w:basedOn w:val="Normal"/>
    <w:uiPriority w:val="99"/>
    <w:unhideWhenUsed/>
    <w:rsid w:val="00E70B6B"/>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BE1BBF"/>
    <w:rPr>
      <w:rFonts w:ascii="Calibri" w:eastAsia="Calibri" w:hAnsi="Calibri" w:cs="Times New Roman"/>
      <w:sz w:val="22"/>
      <w:szCs w:val="22"/>
    </w:rPr>
  </w:style>
  <w:style w:type="paragraph" w:styleId="ListParagraph">
    <w:name w:val="List Paragraph"/>
    <w:basedOn w:val="Normal"/>
    <w:uiPriority w:val="34"/>
    <w:qFormat/>
    <w:rsid w:val="005E27D7"/>
    <w:pPr>
      <w:ind w:left="720"/>
      <w:contextualSpacing/>
    </w:pPr>
  </w:style>
  <w:style w:type="paragraph" w:styleId="Header">
    <w:name w:val="header"/>
    <w:basedOn w:val="Normal"/>
    <w:link w:val="HeaderChar"/>
    <w:uiPriority w:val="99"/>
    <w:unhideWhenUsed/>
    <w:rsid w:val="005926DB"/>
    <w:pPr>
      <w:tabs>
        <w:tab w:val="center" w:pos="4680"/>
        <w:tab w:val="right" w:pos="9360"/>
      </w:tabs>
    </w:pPr>
  </w:style>
  <w:style w:type="character" w:customStyle="1" w:styleId="HeaderChar">
    <w:name w:val="Header Char"/>
    <w:basedOn w:val="DefaultParagraphFont"/>
    <w:link w:val="Header"/>
    <w:uiPriority w:val="99"/>
    <w:rsid w:val="005926DB"/>
  </w:style>
  <w:style w:type="paragraph" w:styleId="Footer">
    <w:name w:val="footer"/>
    <w:basedOn w:val="Normal"/>
    <w:link w:val="FooterChar"/>
    <w:uiPriority w:val="99"/>
    <w:unhideWhenUsed/>
    <w:rsid w:val="005926DB"/>
    <w:pPr>
      <w:tabs>
        <w:tab w:val="center" w:pos="4680"/>
        <w:tab w:val="right" w:pos="9360"/>
      </w:tabs>
    </w:pPr>
  </w:style>
  <w:style w:type="character" w:customStyle="1" w:styleId="FooterChar">
    <w:name w:val="Footer Char"/>
    <w:basedOn w:val="DefaultParagraphFont"/>
    <w:link w:val="Footer"/>
    <w:uiPriority w:val="99"/>
    <w:rsid w:val="00592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528456">
      <w:bodyDiv w:val="1"/>
      <w:marLeft w:val="0"/>
      <w:marRight w:val="0"/>
      <w:marTop w:val="0"/>
      <w:marBottom w:val="0"/>
      <w:divBdr>
        <w:top w:val="none" w:sz="0" w:space="0" w:color="auto"/>
        <w:left w:val="none" w:sz="0" w:space="0" w:color="auto"/>
        <w:bottom w:val="none" w:sz="0" w:space="0" w:color="auto"/>
        <w:right w:val="none" w:sz="0" w:space="0" w:color="auto"/>
      </w:divBdr>
    </w:div>
    <w:div w:id="586813871">
      <w:bodyDiv w:val="1"/>
      <w:marLeft w:val="0"/>
      <w:marRight w:val="0"/>
      <w:marTop w:val="0"/>
      <w:marBottom w:val="0"/>
      <w:divBdr>
        <w:top w:val="none" w:sz="0" w:space="0" w:color="auto"/>
        <w:left w:val="none" w:sz="0" w:space="0" w:color="auto"/>
        <w:bottom w:val="none" w:sz="0" w:space="0" w:color="auto"/>
        <w:right w:val="none" w:sz="0" w:space="0" w:color="auto"/>
      </w:divBdr>
      <w:divsChild>
        <w:div w:id="872034468">
          <w:marLeft w:val="0"/>
          <w:marRight w:val="0"/>
          <w:marTop w:val="0"/>
          <w:marBottom w:val="0"/>
          <w:divBdr>
            <w:top w:val="none" w:sz="0" w:space="0" w:color="auto"/>
            <w:left w:val="none" w:sz="0" w:space="0" w:color="auto"/>
            <w:bottom w:val="none" w:sz="0" w:space="0" w:color="auto"/>
            <w:right w:val="none" w:sz="0" w:space="0" w:color="auto"/>
          </w:divBdr>
          <w:divsChild>
            <w:div w:id="604385718">
              <w:marLeft w:val="0"/>
              <w:marRight w:val="0"/>
              <w:marTop w:val="0"/>
              <w:marBottom w:val="0"/>
              <w:divBdr>
                <w:top w:val="none" w:sz="0" w:space="0" w:color="auto"/>
                <w:left w:val="none" w:sz="0" w:space="0" w:color="auto"/>
                <w:bottom w:val="none" w:sz="0" w:space="0" w:color="auto"/>
                <w:right w:val="none" w:sz="0" w:space="0" w:color="auto"/>
              </w:divBdr>
              <w:divsChild>
                <w:div w:id="15639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0068">
      <w:bodyDiv w:val="1"/>
      <w:marLeft w:val="0"/>
      <w:marRight w:val="0"/>
      <w:marTop w:val="0"/>
      <w:marBottom w:val="0"/>
      <w:divBdr>
        <w:top w:val="none" w:sz="0" w:space="0" w:color="auto"/>
        <w:left w:val="none" w:sz="0" w:space="0" w:color="auto"/>
        <w:bottom w:val="none" w:sz="0" w:space="0" w:color="auto"/>
        <w:right w:val="none" w:sz="0" w:space="0" w:color="auto"/>
      </w:divBdr>
    </w:div>
    <w:div w:id="1790975617">
      <w:bodyDiv w:val="1"/>
      <w:marLeft w:val="0"/>
      <w:marRight w:val="0"/>
      <w:marTop w:val="0"/>
      <w:marBottom w:val="0"/>
      <w:divBdr>
        <w:top w:val="none" w:sz="0" w:space="0" w:color="auto"/>
        <w:left w:val="none" w:sz="0" w:space="0" w:color="auto"/>
        <w:bottom w:val="none" w:sz="0" w:space="0" w:color="auto"/>
        <w:right w:val="none" w:sz="0" w:space="0" w:color="auto"/>
      </w:divBdr>
    </w:div>
    <w:div w:id="188293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wltv.com/features/celebrating-national-maritime-day/441759110"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hyperlink" Target="http://www.wwltv.com/news/maritime-day-with-the-port-of-new-orleans-ceo/441817696"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www.wwltv.com/news/eric-paulsen-cruising-the-mississippi-riverfront-for-maritime-day/441835014"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wltv.com/news/local-longshoremen-are-the-backbone-of-port-of-new-orleans/44183197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wwltv.com/news/importance-of-cruise-ship-industry-to-the-port-of-new-orleans/441832552" TargetMode="External"/><Relationship Id="rId23" Type="http://schemas.openxmlformats.org/officeDocument/2006/relationships/fontTable" Target="fontTable.xml"/><Relationship Id="rId10" Type="http://schemas.openxmlformats.org/officeDocument/2006/relationships/hyperlink" Target="https://portno.com/CMS/Resources/maritime%20month%20splash%20page/mm_portofno_0517_130_approval_4.mov"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wwltv.com/news/morning-on-the-mississippi-with-the-port-of-new-orleans/441825024"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1263</Words>
  <Characters>7204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Jean Staton</cp:lastModifiedBy>
  <cp:revision>2</cp:revision>
  <dcterms:created xsi:type="dcterms:W3CDTF">2018-06-05T19:08:00Z</dcterms:created>
  <dcterms:modified xsi:type="dcterms:W3CDTF">2018-06-05T19:08:00Z</dcterms:modified>
</cp:coreProperties>
</file>