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A3" w:rsidRDefault="002D2DA3" w:rsidP="002D2D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001C16">
        <w:rPr>
          <w:rFonts w:ascii="Arial" w:hAnsi="Arial" w:cs="Arial"/>
          <w:b/>
          <w:sz w:val="28"/>
          <w:szCs w:val="28"/>
        </w:rPr>
        <w:t>GUILLERMO RUIZ DE TERESA</w:t>
      </w:r>
      <w:r w:rsidR="00353BDF">
        <w:rPr>
          <w:rFonts w:ascii="Arial" w:hAnsi="Arial" w:cs="Arial"/>
          <w:b/>
          <w:sz w:val="28"/>
          <w:szCs w:val="28"/>
        </w:rPr>
        <w:br/>
        <w:t xml:space="preserve">General </w:t>
      </w:r>
      <w:proofErr w:type="spellStart"/>
      <w:r w:rsidR="00353BDF">
        <w:rPr>
          <w:rFonts w:ascii="Arial" w:hAnsi="Arial" w:cs="Arial"/>
          <w:b/>
          <w:sz w:val="28"/>
          <w:szCs w:val="28"/>
        </w:rPr>
        <w:t>Coordinator</w:t>
      </w:r>
      <w:proofErr w:type="spellEnd"/>
      <w:r w:rsidR="00353BDF">
        <w:rPr>
          <w:rFonts w:ascii="Arial" w:hAnsi="Arial" w:cs="Arial"/>
          <w:b/>
          <w:sz w:val="28"/>
          <w:szCs w:val="28"/>
        </w:rPr>
        <w:t xml:space="preserve"> of </w:t>
      </w:r>
      <w:proofErr w:type="spellStart"/>
      <w:r w:rsidR="00353BDF">
        <w:rPr>
          <w:rFonts w:ascii="Arial" w:hAnsi="Arial" w:cs="Arial"/>
          <w:b/>
          <w:sz w:val="28"/>
          <w:szCs w:val="28"/>
        </w:rPr>
        <w:t>Mexican</w:t>
      </w:r>
      <w:proofErr w:type="spellEnd"/>
      <w:r w:rsidR="00353BD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53BDF">
        <w:rPr>
          <w:rFonts w:ascii="Arial" w:hAnsi="Arial" w:cs="Arial"/>
          <w:b/>
          <w:sz w:val="28"/>
          <w:szCs w:val="28"/>
        </w:rPr>
        <w:t>Ports</w:t>
      </w:r>
      <w:proofErr w:type="spellEnd"/>
      <w:r w:rsidR="00353BDF">
        <w:rPr>
          <w:rFonts w:ascii="Arial" w:hAnsi="Arial" w:cs="Arial"/>
          <w:b/>
          <w:sz w:val="28"/>
          <w:szCs w:val="28"/>
        </w:rPr>
        <w:t xml:space="preserve"> and Merchant Marine</w:t>
      </w:r>
    </w:p>
    <w:p w:rsidR="002D2DA3" w:rsidRDefault="002D2DA3" w:rsidP="002D2DA3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</w:p>
    <w:p w:rsidR="002D2DA3" w:rsidRPr="00001C16" w:rsidRDefault="002D2DA3" w:rsidP="002D2DA3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BE37CE"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 wp14:anchorId="7A060AFF" wp14:editId="54E0DA69">
            <wp:extent cx="1219200" cy="1219200"/>
            <wp:effectExtent l="0" t="0" r="0" b="0"/>
            <wp:docPr id="2" name="Imagen 1" descr="C:\Documents and Settings\ALEJANDRA\Configuración local\Archivos temporales de Internet\Content.Outlook\B0SANFC6\avatar nuevo ruiz de te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JANDRA\Configuración local\Archivos temporales de Internet\Content.Outlook\B0SANFC6\avatar nuevo ruiz de tere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049" cy="121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A3" w:rsidRDefault="002D2DA3" w:rsidP="00CB33D8">
      <w:pPr>
        <w:jc w:val="both"/>
        <w:rPr>
          <w:lang w:val="en-US"/>
        </w:rPr>
      </w:pPr>
    </w:p>
    <w:p w:rsidR="002D2DA3" w:rsidRPr="002D2DA3" w:rsidRDefault="00CB33D8" w:rsidP="00CB33D8">
      <w:pPr>
        <w:jc w:val="both"/>
        <w:rPr>
          <w:rFonts w:ascii="Arial" w:hAnsi="Arial" w:cs="Arial"/>
          <w:lang w:val="en-US"/>
        </w:rPr>
      </w:pPr>
      <w:r w:rsidRPr="002D2DA3">
        <w:rPr>
          <w:rFonts w:ascii="Arial" w:hAnsi="Arial" w:cs="Arial"/>
          <w:lang w:val="en-US"/>
        </w:rPr>
        <w:t xml:space="preserve">Mr. Guillermo Ruiz de Teresa is a public servant with over 30 years of experience. Most notably, he </w:t>
      </w:r>
      <w:r w:rsidR="00F675A9">
        <w:rPr>
          <w:rFonts w:ascii="Arial" w:hAnsi="Arial" w:cs="Arial"/>
          <w:lang w:val="en-US"/>
        </w:rPr>
        <w:t xml:space="preserve">was the first </w:t>
      </w:r>
      <w:r w:rsidR="0001007F">
        <w:rPr>
          <w:rFonts w:ascii="Arial" w:hAnsi="Arial" w:cs="Arial"/>
          <w:lang w:val="en-US"/>
        </w:rPr>
        <w:t>National</w:t>
      </w:r>
      <w:r w:rsidR="00F675A9">
        <w:rPr>
          <w:rFonts w:ascii="Arial" w:hAnsi="Arial" w:cs="Arial"/>
          <w:lang w:val="en-US"/>
        </w:rPr>
        <w:t xml:space="preserve"> Co</w:t>
      </w:r>
      <w:r w:rsidR="00DF0E3B">
        <w:rPr>
          <w:rFonts w:ascii="Arial" w:hAnsi="Arial" w:cs="Arial"/>
          <w:lang w:val="en-US"/>
        </w:rPr>
        <w:t>ordinator of Civil Protection (A</w:t>
      </w:r>
      <w:r w:rsidR="00F675A9">
        <w:rPr>
          <w:rFonts w:ascii="Arial" w:hAnsi="Arial" w:cs="Arial"/>
          <w:lang w:val="en-US"/>
        </w:rPr>
        <w:t xml:space="preserve">gainst natural disasters), and </w:t>
      </w:r>
      <w:r w:rsidRPr="002D2DA3">
        <w:rPr>
          <w:rFonts w:ascii="Arial" w:hAnsi="Arial" w:cs="Arial"/>
          <w:lang w:val="en-US"/>
        </w:rPr>
        <w:t xml:space="preserve">has been Director of Mexico’s Airports and Auxiliary Services (ASA) on two different occasions, allowing him to accumulate substantial experience in the transport and logistics </w:t>
      </w:r>
      <w:r w:rsidR="002D2DA3" w:rsidRPr="002D2DA3">
        <w:rPr>
          <w:rFonts w:ascii="Arial" w:hAnsi="Arial" w:cs="Arial"/>
          <w:lang w:val="en-US"/>
        </w:rPr>
        <w:t>arena</w:t>
      </w:r>
      <w:r w:rsidRPr="002D2DA3">
        <w:rPr>
          <w:rFonts w:ascii="Arial" w:hAnsi="Arial" w:cs="Arial"/>
          <w:lang w:val="en-US"/>
        </w:rPr>
        <w:t xml:space="preserve">. Currently, </w:t>
      </w:r>
      <w:r w:rsidR="00F82864" w:rsidRPr="002D2DA3">
        <w:rPr>
          <w:rFonts w:ascii="Arial" w:hAnsi="Arial" w:cs="Arial"/>
          <w:lang w:val="en-US"/>
        </w:rPr>
        <w:t>he</w:t>
      </w:r>
      <w:r w:rsidRPr="002D2DA3">
        <w:rPr>
          <w:rFonts w:ascii="Arial" w:hAnsi="Arial" w:cs="Arial"/>
          <w:lang w:val="en-US"/>
        </w:rPr>
        <w:t xml:space="preserve"> is </w:t>
      </w:r>
      <w:r w:rsidR="00F82864" w:rsidRPr="002D2DA3">
        <w:rPr>
          <w:rFonts w:ascii="Arial" w:hAnsi="Arial" w:cs="Arial"/>
          <w:lang w:val="en-US"/>
        </w:rPr>
        <w:t>the General Coordinato</w:t>
      </w:r>
      <w:bookmarkStart w:id="0" w:name="_GoBack"/>
      <w:bookmarkEnd w:id="0"/>
      <w:r w:rsidR="00F82864" w:rsidRPr="002D2DA3">
        <w:rPr>
          <w:rFonts w:ascii="Arial" w:hAnsi="Arial" w:cs="Arial"/>
          <w:lang w:val="en-US"/>
        </w:rPr>
        <w:t xml:space="preserve">r </w:t>
      </w:r>
      <w:r w:rsidRPr="002D2DA3">
        <w:rPr>
          <w:rFonts w:ascii="Arial" w:hAnsi="Arial" w:cs="Arial"/>
          <w:lang w:val="en-US"/>
        </w:rPr>
        <w:t xml:space="preserve">of Mexican Ports and Merchant Marine, a sector that will see a total investment of over 76,000 million pesos </w:t>
      </w:r>
      <w:r w:rsidR="00F82864" w:rsidRPr="002D2DA3">
        <w:rPr>
          <w:rFonts w:ascii="Arial" w:hAnsi="Arial" w:cs="Arial"/>
          <w:lang w:val="en-US"/>
        </w:rPr>
        <w:t>(</w:t>
      </w:r>
      <w:r w:rsidR="002A6A64">
        <w:rPr>
          <w:rFonts w:ascii="Arial" w:hAnsi="Arial" w:cs="Arial"/>
          <w:lang w:val="en-US"/>
        </w:rPr>
        <w:t xml:space="preserve">around </w:t>
      </w:r>
      <w:r w:rsidRPr="002D2DA3">
        <w:rPr>
          <w:rFonts w:ascii="Arial" w:hAnsi="Arial" w:cs="Arial"/>
          <w:lang w:val="en-US"/>
        </w:rPr>
        <w:t>5 billion USD</w:t>
      </w:r>
      <w:r w:rsidR="00F82864" w:rsidRPr="002D2DA3">
        <w:rPr>
          <w:rFonts w:ascii="Arial" w:hAnsi="Arial" w:cs="Arial"/>
          <w:lang w:val="en-US"/>
        </w:rPr>
        <w:t>)</w:t>
      </w:r>
      <w:r w:rsidRPr="002D2DA3">
        <w:rPr>
          <w:rFonts w:ascii="Arial" w:hAnsi="Arial" w:cs="Arial"/>
          <w:lang w:val="en-US"/>
        </w:rPr>
        <w:t xml:space="preserve"> </w:t>
      </w:r>
      <w:r w:rsidR="001306CD">
        <w:rPr>
          <w:rFonts w:ascii="Arial" w:hAnsi="Arial" w:cs="Arial"/>
          <w:lang w:val="en-US"/>
        </w:rPr>
        <w:t>before 2018</w:t>
      </w:r>
      <w:r w:rsidR="00F82864" w:rsidRPr="002D2DA3">
        <w:rPr>
          <w:rFonts w:ascii="Arial" w:hAnsi="Arial" w:cs="Arial"/>
          <w:lang w:val="en-US"/>
        </w:rPr>
        <w:t xml:space="preserve">. </w:t>
      </w:r>
    </w:p>
    <w:p w:rsidR="004B0588" w:rsidRPr="00CB33D8" w:rsidRDefault="00F675A9" w:rsidP="00CB33D8">
      <w:pPr>
        <w:jc w:val="both"/>
        <w:rPr>
          <w:lang w:val="en-US"/>
        </w:rPr>
      </w:pPr>
      <w:r>
        <w:rPr>
          <w:rFonts w:ascii="Arial" w:hAnsi="Arial" w:cs="Arial"/>
          <w:lang w:val="en-US"/>
        </w:rPr>
        <w:t>With this investment, Mr. Ruiz de Teresa’s</w:t>
      </w:r>
      <w:r w:rsidR="00F82864" w:rsidRPr="002D2DA3">
        <w:rPr>
          <w:rFonts w:ascii="Arial" w:hAnsi="Arial" w:cs="Arial"/>
          <w:lang w:val="en-US"/>
        </w:rPr>
        <w:t xml:space="preserve"> main goal is to </w:t>
      </w:r>
      <w:r>
        <w:rPr>
          <w:rFonts w:ascii="Arial" w:hAnsi="Arial" w:cs="Arial"/>
          <w:lang w:val="en-US"/>
        </w:rPr>
        <w:t>contribute to</w:t>
      </w:r>
      <w:r w:rsidR="00F82864" w:rsidRPr="002D2DA3">
        <w:rPr>
          <w:rFonts w:ascii="Arial" w:hAnsi="Arial" w:cs="Arial"/>
          <w:lang w:val="en-US"/>
        </w:rPr>
        <w:t xml:space="preserve"> the instruction of President Enrique Peña Nieto</w:t>
      </w:r>
      <w:r w:rsidR="002D2DA3" w:rsidRPr="002D2DA3">
        <w:rPr>
          <w:rFonts w:ascii="Arial" w:hAnsi="Arial" w:cs="Arial"/>
          <w:lang w:val="en-US"/>
        </w:rPr>
        <w:t>,</w:t>
      </w:r>
      <w:r w:rsidR="00F82864" w:rsidRPr="002D2DA3">
        <w:rPr>
          <w:rFonts w:ascii="Arial" w:hAnsi="Arial" w:cs="Arial"/>
          <w:lang w:val="en-US"/>
        </w:rPr>
        <w:t xml:space="preserve"> of </w:t>
      </w:r>
      <w:r>
        <w:rPr>
          <w:rFonts w:ascii="Arial" w:hAnsi="Arial" w:cs="Arial"/>
          <w:lang w:val="en-US"/>
        </w:rPr>
        <w:t>transforming Mexico into a global logistics platform. To this end, Mr. Ruiz de Teresa is working on several fronts. First, he is consolidating two port systems, one in the Pacific</w:t>
      </w:r>
      <w:r w:rsidR="006B575F">
        <w:rPr>
          <w:rFonts w:ascii="Arial" w:hAnsi="Arial" w:cs="Arial"/>
          <w:lang w:val="en-US"/>
        </w:rPr>
        <w:t xml:space="preserve"> Ocean</w:t>
      </w:r>
      <w:r w:rsidR="00C74979">
        <w:rPr>
          <w:rFonts w:ascii="Arial" w:hAnsi="Arial" w:cs="Arial"/>
          <w:lang w:val="en-US"/>
        </w:rPr>
        <w:t xml:space="preserve"> and one in the Gulf of Mexico. Second, he is </w:t>
      </w:r>
      <w:r w:rsidR="006B575F">
        <w:rPr>
          <w:rFonts w:ascii="Arial" w:hAnsi="Arial" w:cs="Arial"/>
          <w:lang w:val="en-US"/>
        </w:rPr>
        <w:t xml:space="preserve">playing a key role in </w:t>
      </w:r>
      <w:r w:rsidR="00C74979">
        <w:rPr>
          <w:rFonts w:ascii="Arial" w:hAnsi="Arial" w:cs="Arial"/>
          <w:lang w:val="en-US"/>
        </w:rPr>
        <w:t xml:space="preserve">the development of </w:t>
      </w:r>
      <w:r w:rsidR="00C74979" w:rsidRPr="002D2DA3">
        <w:rPr>
          <w:rFonts w:ascii="Arial" w:hAnsi="Arial" w:cs="Arial"/>
          <w:lang w:val="en-US"/>
        </w:rPr>
        <w:t xml:space="preserve">Mexico’s three interoceanic economic and logistics corridors. </w:t>
      </w:r>
      <w:r w:rsidR="00C74979">
        <w:rPr>
          <w:rFonts w:ascii="Arial" w:hAnsi="Arial" w:cs="Arial"/>
          <w:lang w:val="en-US"/>
        </w:rPr>
        <w:t xml:space="preserve">Third, he is actively seeking the </w:t>
      </w:r>
      <w:r w:rsidR="00C74979" w:rsidRPr="00C74979">
        <w:rPr>
          <w:rFonts w:ascii="Arial" w:hAnsi="Arial" w:cs="Arial"/>
          <w:lang w:val="en-US"/>
        </w:rPr>
        <w:t>consistent expansion and modernization of Mexico’s oil industry oriented ports, in order to prepar</w:t>
      </w:r>
      <w:r w:rsidR="00C74979">
        <w:rPr>
          <w:rFonts w:ascii="Arial" w:hAnsi="Arial" w:cs="Arial"/>
          <w:lang w:val="en-US"/>
        </w:rPr>
        <w:t>e them for the Energy Reform. Fourth, he is promoting Mexico as a touristic cruise destiny</w:t>
      </w:r>
      <w:r w:rsidR="00DF0E3B">
        <w:rPr>
          <w:rFonts w:ascii="Arial" w:hAnsi="Arial" w:cs="Arial"/>
          <w:lang w:val="en-US"/>
        </w:rPr>
        <w:t xml:space="preserve"> mainly in the ports of Ensenada and Cozumel</w:t>
      </w:r>
      <w:r w:rsidR="00C74979">
        <w:rPr>
          <w:rFonts w:ascii="Arial" w:hAnsi="Arial" w:cs="Arial"/>
          <w:lang w:val="en-US"/>
        </w:rPr>
        <w:t xml:space="preserve">. </w:t>
      </w:r>
      <w:r w:rsidR="006B575F">
        <w:rPr>
          <w:rFonts w:ascii="Arial" w:hAnsi="Arial" w:cs="Arial"/>
          <w:lang w:val="en-US"/>
        </w:rPr>
        <w:t xml:space="preserve">Fifth, he is tasked with cultivating relations between labor unions and port operators, so that the Mexican port sector </w:t>
      </w:r>
      <w:r w:rsidR="00E62690">
        <w:rPr>
          <w:rFonts w:ascii="Arial" w:hAnsi="Arial" w:cs="Arial"/>
          <w:lang w:val="en-US"/>
        </w:rPr>
        <w:t>will continue</w:t>
      </w:r>
      <w:r w:rsidR="006B575F">
        <w:rPr>
          <w:rFonts w:ascii="Arial" w:hAnsi="Arial" w:cs="Arial"/>
          <w:lang w:val="en-US"/>
        </w:rPr>
        <w:t xml:space="preserve"> to operate without strikes. </w:t>
      </w:r>
      <w:r w:rsidR="00C74979">
        <w:rPr>
          <w:rFonts w:ascii="Arial" w:hAnsi="Arial" w:cs="Arial"/>
          <w:lang w:val="en-US"/>
        </w:rPr>
        <w:t xml:space="preserve">Finally, he is </w:t>
      </w:r>
      <w:r w:rsidR="006B575F">
        <w:rPr>
          <w:rFonts w:ascii="Arial" w:hAnsi="Arial" w:cs="Arial"/>
          <w:lang w:val="en-US"/>
        </w:rPr>
        <w:t>duplicating</w:t>
      </w:r>
      <w:r w:rsidR="00C74979">
        <w:rPr>
          <w:rFonts w:ascii="Arial" w:hAnsi="Arial" w:cs="Arial"/>
          <w:lang w:val="en-US"/>
        </w:rPr>
        <w:t xml:space="preserve"> </w:t>
      </w:r>
      <w:r w:rsidR="00F82864" w:rsidRPr="002D2DA3">
        <w:rPr>
          <w:rFonts w:ascii="Arial" w:hAnsi="Arial" w:cs="Arial"/>
          <w:lang w:val="en-US"/>
        </w:rPr>
        <w:t xml:space="preserve">Mexico’s ports </w:t>
      </w:r>
      <w:r w:rsidR="001306CD">
        <w:rPr>
          <w:rFonts w:ascii="Arial" w:hAnsi="Arial" w:cs="Arial"/>
          <w:lang w:val="en-US"/>
        </w:rPr>
        <w:t xml:space="preserve">installed </w:t>
      </w:r>
      <w:r w:rsidR="00F82864" w:rsidRPr="002D2DA3">
        <w:rPr>
          <w:rFonts w:ascii="Arial" w:hAnsi="Arial" w:cs="Arial"/>
          <w:lang w:val="en-US"/>
        </w:rPr>
        <w:t xml:space="preserve">capacity, so that in 2018 </w:t>
      </w:r>
      <w:r w:rsidR="001306CD">
        <w:rPr>
          <w:rFonts w:ascii="Arial" w:hAnsi="Arial" w:cs="Arial"/>
          <w:lang w:val="en-US"/>
        </w:rPr>
        <w:t>they</w:t>
      </w:r>
      <w:r w:rsidR="00F82864" w:rsidRPr="002D2DA3">
        <w:rPr>
          <w:rFonts w:ascii="Arial" w:hAnsi="Arial" w:cs="Arial"/>
          <w:lang w:val="en-US"/>
        </w:rPr>
        <w:t xml:space="preserve"> will be able to efficiently handle over 500 million tons of yearly cargo. </w:t>
      </w:r>
    </w:p>
    <w:sectPr w:rsidR="004B0588" w:rsidRPr="00CB33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D8"/>
    <w:rsid w:val="0001007F"/>
    <w:rsid w:val="00032C32"/>
    <w:rsid w:val="001306CD"/>
    <w:rsid w:val="002A6A64"/>
    <w:rsid w:val="002D2DA3"/>
    <w:rsid w:val="00353BDF"/>
    <w:rsid w:val="003A13F3"/>
    <w:rsid w:val="004B0588"/>
    <w:rsid w:val="00566F40"/>
    <w:rsid w:val="006B575F"/>
    <w:rsid w:val="00A26FCA"/>
    <w:rsid w:val="00C74979"/>
    <w:rsid w:val="00C9159F"/>
    <w:rsid w:val="00CB33D8"/>
    <w:rsid w:val="00DF0E3B"/>
    <w:rsid w:val="00E62690"/>
    <w:rsid w:val="00F675A9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1ECC1-DC0E-4842-B57A-5C827F37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berana Sans" w:eastAsiaTheme="minorHAnsi" w:hAnsi="Soberana Sans" w:cstheme="minorBidi"/>
        <w:sz w:val="28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2DA3"/>
    <w:pPr>
      <w:spacing w:after="0" w:line="240" w:lineRule="auto"/>
    </w:pPr>
    <w:rPr>
      <w:rFonts w:ascii="Consolas" w:eastAsiaTheme="minorEastAsia" w:hAnsi="Consolas"/>
      <w:sz w:val="21"/>
      <w:szCs w:val="21"/>
      <w:lang w:val="es-ES" w:eastAsia="es-MX"/>
    </w:rPr>
  </w:style>
  <w:style w:type="character" w:customStyle="1" w:styleId="PlainTextChar">
    <w:name w:val="Plain Text Char"/>
    <w:basedOn w:val="DefaultParagraphFont"/>
    <w:link w:val="PlainText"/>
    <w:uiPriority w:val="99"/>
    <w:rsid w:val="002D2DA3"/>
    <w:rPr>
      <w:rFonts w:ascii="Consolas" w:eastAsiaTheme="minorEastAsia" w:hAnsi="Consolas"/>
      <w:sz w:val="21"/>
      <w:szCs w:val="21"/>
      <w:lang w:val="es-ES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Zepeda Strozzi</dc:creator>
  <cp:keywords/>
  <dc:description/>
  <cp:lastModifiedBy>Aaron Ellis</cp:lastModifiedBy>
  <cp:revision>2</cp:revision>
  <cp:lastPrinted>2015-03-19T00:19:00Z</cp:lastPrinted>
  <dcterms:created xsi:type="dcterms:W3CDTF">2015-03-20T15:34:00Z</dcterms:created>
  <dcterms:modified xsi:type="dcterms:W3CDTF">2015-03-20T15:34:00Z</dcterms:modified>
</cp:coreProperties>
</file>