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115" w:type="dxa"/>
          <w:bottom w:w="43" w:type="dxa"/>
          <w:right w:w="115" w:type="dxa"/>
        </w:tblCellMar>
        <w:tblLook w:val="0000"/>
      </w:tblPr>
      <w:tblGrid>
        <w:gridCol w:w="2070"/>
        <w:gridCol w:w="5722"/>
        <w:gridCol w:w="5348"/>
      </w:tblGrid>
      <w:tr w:rsidR="00E25F3F" w:rsidRPr="00B200CC">
        <w:trPr>
          <w:trHeight w:val="2873"/>
          <w:jc w:val="center"/>
        </w:trPr>
        <w:tc>
          <w:tcPr>
            <w:tcW w:w="131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F3F" w:rsidRPr="00B200CC" w:rsidRDefault="00934C5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886200" cy="904875"/>
                  <wp:effectExtent l="19050" t="0" r="0" b="0"/>
                  <wp:docPr id="3" name="Picture 3" descr="F:\SHARE\Awareness Initiative\AAPA 100th Anniversary\Logos\100thAnn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SHARE\Awareness Initiative\AAPA 100th Anniversary\Logos\100thAnn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F3F" w:rsidRPr="00984FDB" w:rsidRDefault="00E25F3F">
            <w:pPr>
              <w:tabs>
                <w:tab w:val="center" w:pos="8345"/>
                <w:tab w:val="center" w:pos="8705"/>
              </w:tabs>
              <w:autoSpaceDE w:val="0"/>
              <w:autoSpaceDN w:val="0"/>
              <w:adjustRightInd w:val="0"/>
              <w:spacing w:after="60"/>
              <w:rPr>
                <w:rFonts w:ascii="Arial" w:hAnsi="Arial"/>
                <w:b/>
                <w:color w:val="000000"/>
                <w:szCs w:val="20"/>
              </w:rPr>
            </w:pPr>
            <w:r w:rsidRPr="00B200CC">
              <w:rPr>
                <w:rFonts w:ascii="Arial" w:hAnsi="Arial"/>
                <w:color w:val="000000"/>
                <w:szCs w:val="20"/>
              </w:rPr>
              <w:tab/>
            </w:r>
          </w:p>
          <w:p w:rsidR="00E25F3F" w:rsidRPr="00F86B02" w:rsidRDefault="00E25F3F" w:rsidP="00620A7B">
            <w:pPr>
              <w:pStyle w:val="Heading3"/>
              <w:tabs>
                <w:tab w:val="center" w:pos="8345"/>
                <w:tab w:val="center" w:pos="8705"/>
              </w:tabs>
              <w:rPr>
                <w:sz w:val="28"/>
                <w:szCs w:val="28"/>
              </w:rPr>
            </w:pPr>
            <w:r w:rsidRPr="00F86B02">
              <w:rPr>
                <w:sz w:val="28"/>
                <w:szCs w:val="28"/>
              </w:rPr>
              <w:t>OFFICERS 20</w:t>
            </w:r>
            <w:r w:rsidR="00DA5E00" w:rsidRPr="00F86B02">
              <w:rPr>
                <w:sz w:val="28"/>
                <w:szCs w:val="28"/>
              </w:rPr>
              <w:t>1</w:t>
            </w:r>
            <w:r w:rsidR="001D0157">
              <w:rPr>
                <w:sz w:val="28"/>
                <w:szCs w:val="28"/>
              </w:rPr>
              <w:t>2</w:t>
            </w:r>
            <w:r w:rsidRPr="00F86B02">
              <w:rPr>
                <w:sz w:val="28"/>
                <w:szCs w:val="28"/>
              </w:rPr>
              <w:t>– 20</w:t>
            </w:r>
            <w:r w:rsidR="004C5609" w:rsidRPr="00F86B02">
              <w:rPr>
                <w:sz w:val="28"/>
                <w:szCs w:val="28"/>
              </w:rPr>
              <w:t>1</w:t>
            </w:r>
            <w:r w:rsidR="001D0157">
              <w:rPr>
                <w:sz w:val="28"/>
                <w:szCs w:val="28"/>
              </w:rPr>
              <w:t>3</w:t>
            </w:r>
          </w:p>
          <w:p w:rsidR="00F86B02" w:rsidRDefault="00F86B02" w:rsidP="00620A7B">
            <w:pPr>
              <w:tabs>
                <w:tab w:val="center" w:pos="8345"/>
                <w:tab w:val="center" w:pos="87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25F3F" w:rsidRPr="00B200CC" w:rsidRDefault="00E25F3F" w:rsidP="00620A7B">
            <w:pPr>
              <w:tabs>
                <w:tab w:val="center" w:pos="8345"/>
                <w:tab w:val="center" w:pos="8705"/>
              </w:tabs>
              <w:autoSpaceDE w:val="0"/>
              <w:autoSpaceDN w:val="0"/>
              <w:adjustRightInd w:val="0"/>
              <w:jc w:val="center"/>
            </w:pPr>
            <w:r w:rsidRPr="009827C9">
              <w:rPr>
                <w:b/>
              </w:rPr>
              <w:t>Chairman of the Board</w:t>
            </w:r>
          </w:p>
          <w:p w:rsidR="001D0157" w:rsidRDefault="001D0157" w:rsidP="00620A7B">
            <w:pPr>
              <w:pStyle w:val="Heading2"/>
              <w:tabs>
                <w:tab w:val="center" w:pos="8345"/>
                <w:tab w:val="center" w:pos="8705"/>
              </w:tabs>
              <w:rPr>
                <w:lang w:val="es-CL"/>
              </w:rPr>
            </w:pPr>
            <w:r w:rsidRPr="001D0157">
              <w:rPr>
                <w:lang w:val="es-CL"/>
              </w:rPr>
              <w:t>ARMANDO DUARTE</w:t>
            </w:r>
          </w:p>
          <w:p w:rsidR="001D0157" w:rsidRPr="001D0157" w:rsidRDefault="001D0157" w:rsidP="00620A7B">
            <w:pPr>
              <w:pStyle w:val="Heading2"/>
              <w:tabs>
                <w:tab w:val="center" w:pos="8345"/>
                <w:tab w:val="center" w:pos="8705"/>
              </w:tabs>
              <w:rPr>
                <w:lang w:val="es-CL"/>
              </w:rPr>
            </w:pPr>
            <w:r w:rsidRPr="001D0157">
              <w:rPr>
                <w:lang w:val="es-CL"/>
              </w:rPr>
              <w:t xml:space="preserve">Sociedad Portuaria de Santa Marta, Colombia </w:t>
            </w:r>
          </w:p>
          <w:p w:rsidR="001D0157" w:rsidRDefault="001D0157" w:rsidP="00620A7B">
            <w:pPr>
              <w:pStyle w:val="Heading2"/>
              <w:tabs>
                <w:tab w:val="center" w:pos="8345"/>
                <w:tab w:val="center" w:pos="8705"/>
              </w:tabs>
            </w:pPr>
          </w:p>
          <w:p w:rsidR="00C909DB" w:rsidRPr="00B200CC" w:rsidRDefault="00E25F3F" w:rsidP="00620A7B">
            <w:pPr>
              <w:pStyle w:val="Heading2"/>
              <w:tabs>
                <w:tab w:val="center" w:pos="8345"/>
                <w:tab w:val="center" w:pos="8705"/>
              </w:tabs>
            </w:pPr>
            <w:r w:rsidRPr="00B200CC">
              <w:t xml:space="preserve">Immediate Past </w:t>
            </w:r>
            <w:r w:rsidR="00C909DB" w:rsidRPr="00B200CC">
              <w:t>Chairman of the Board</w:t>
            </w:r>
          </w:p>
          <w:p w:rsidR="001D0157" w:rsidRPr="001D0157" w:rsidRDefault="001D0157" w:rsidP="001D0157">
            <w:pPr>
              <w:pStyle w:val="Heading2"/>
            </w:pPr>
            <w:r w:rsidRPr="001D0157">
              <w:t>JERRY BRIDGES</w:t>
            </w:r>
          </w:p>
          <w:p w:rsidR="001D0157" w:rsidRPr="001D0157" w:rsidRDefault="001D0157" w:rsidP="001D0157">
            <w:pPr>
              <w:pStyle w:val="Heading2"/>
            </w:pPr>
            <w:r w:rsidRPr="001D0157">
              <w:t>Virginia Port Authority</w:t>
            </w:r>
          </w:p>
          <w:p w:rsidR="00182C57" w:rsidRPr="00B200CC" w:rsidRDefault="00182C57" w:rsidP="00182C57">
            <w:pPr>
              <w:tabs>
                <w:tab w:val="center" w:pos="2135"/>
                <w:tab w:val="center" w:pos="8345"/>
                <w:tab w:val="center" w:pos="8705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  <w:p w:rsidR="00E25F3F" w:rsidRPr="00B200CC" w:rsidRDefault="002E155E" w:rsidP="00620A7B">
            <w:pPr>
              <w:tabs>
                <w:tab w:val="center" w:pos="2135"/>
                <w:tab w:val="center" w:pos="8345"/>
                <w:tab w:val="center" w:pos="8705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B200CC">
              <w:rPr>
                <w:rFonts w:ascii="Arial" w:hAnsi="Arial"/>
                <w:color w:val="000000"/>
                <w:sz w:val="20"/>
                <w:szCs w:val="20"/>
              </w:rPr>
              <w:tab/>
            </w:r>
            <w:r w:rsidRPr="00B200CC">
              <w:rPr>
                <w:rFonts w:ascii="Arial" w:hAnsi="Arial"/>
                <w:color w:val="000000"/>
                <w:sz w:val="20"/>
                <w:szCs w:val="20"/>
              </w:rPr>
              <w:tab/>
            </w:r>
          </w:p>
        </w:tc>
      </w:tr>
      <w:tr w:rsidR="00E25F3F" w:rsidRPr="00B200CC">
        <w:trPr>
          <w:trHeight w:val="240"/>
          <w:jc w:val="center"/>
        </w:trPr>
        <w:tc>
          <w:tcPr>
            <w:tcW w:w="131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5F3F" w:rsidRPr="00B8319E" w:rsidRDefault="00E25F3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8319E">
              <w:rPr>
                <w:rFonts w:ascii="Arial" w:hAnsi="Arial"/>
                <w:b/>
                <w:color w:val="000000"/>
                <w:sz w:val="20"/>
                <w:szCs w:val="20"/>
              </w:rPr>
              <w:t>DELEGATION OFFICERS</w:t>
            </w:r>
          </w:p>
        </w:tc>
      </w:tr>
      <w:tr w:rsidR="00E25F3F" w:rsidRPr="00B200CC">
        <w:trPr>
          <w:trHeight w:val="240"/>
          <w:jc w:val="center"/>
        </w:trPr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F3F" w:rsidRPr="00B200CC" w:rsidRDefault="00E25F3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200C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5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F3F" w:rsidRPr="00B200CC" w:rsidRDefault="00E25F3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200CC">
                  <w:rPr>
                    <w:rFonts w:ascii="Arial" w:hAnsi="Arial"/>
                    <w:b/>
                    <w:bCs/>
                    <w:color w:val="000000"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5F3F" w:rsidRPr="00B200CC" w:rsidRDefault="00E25F3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B200CC">
                <w:rPr>
                  <w:rFonts w:ascii="Arial" w:hAnsi="Arial"/>
                  <w:b/>
                  <w:bCs/>
                  <w:color w:val="000000"/>
                  <w:sz w:val="20"/>
                  <w:szCs w:val="20"/>
                </w:rPr>
                <w:t>CARIBBEAN</w:t>
              </w:r>
            </w:smartTag>
          </w:p>
        </w:tc>
      </w:tr>
      <w:tr w:rsidR="001D0157" w:rsidRPr="00B200CC">
        <w:trPr>
          <w:trHeight w:val="576"/>
          <w:jc w:val="center"/>
        </w:trPr>
        <w:tc>
          <w:tcPr>
            <w:tcW w:w="20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0157" w:rsidRPr="00B200CC" w:rsidRDefault="001D0157">
            <w:pPr>
              <w:pStyle w:val="Heading1"/>
            </w:pPr>
            <w:r w:rsidRPr="00B200CC">
              <w:t>Chairman</w:t>
            </w:r>
          </w:p>
        </w:tc>
        <w:tc>
          <w:tcPr>
            <w:tcW w:w="57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0157" w:rsidRPr="00DA5E00" w:rsidRDefault="001D0157" w:rsidP="001B43A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proofErr w:type="spellStart"/>
            <w:r w:rsidRPr="00DA5E00">
              <w:rPr>
                <w:rFonts w:ascii="Arial" w:hAnsi="Arial"/>
                <w:b/>
                <w:color w:val="000000"/>
                <w:sz w:val="20"/>
                <w:szCs w:val="20"/>
              </w:rPr>
              <w:t>Gaétan</w:t>
            </w:r>
            <w:proofErr w:type="spellEnd"/>
            <w:r w:rsidRPr="00DA5E0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E00">
              <w:rPr>
                <w:rFonts w:ascii="Arial" w:hAnsi="Arial"/>
                <w:b/>
                <w:color w:val="000000"/>
                <w:sz w:val="20"/>
                <w:szCs w:val="20"/>
              </w:rPr>
              <w:t>Boivin</w:t>
            </w:r>
            <w:proofErr w:type="spellEnd"/>
          </w:p>
          <w:p w:rsidR="001D0157" w:rsidRPr="00DA5E00" w:rsidRDefault="001D0157" w:rsidP="001B43A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A5E00">
              <w:rPr>
                <w:rFonts w:ascii="Arial" w:hAnsi="Arial"/>
                <w:color w:val="000000"/>
                <w:sz w:val="20"/>
                <w:szCs w:val="20"/>
              </w:rPr>
              <w:t>Trois-Rivières Port Authority</w:t>
            </w:r>
          </w:p>
        </w:tc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D0157" w:rsidRPr="001D0157" w:rsidRDefault="001D0157" w:rsidP="001D0157">
            <w:pPr>
              <w:rPr>
                <w:rFonts w:ascii="Arial" w:hAnsi="Arial"/>
                <w:b/>
                <w:sz w:val="20"/>
                <w:szCs w:val="20"/>
              </w:rPr>
            </w:pPr>
            <w:r w:rsidRPr="001D0157">
              <w:rPr>
                <w:rFonts w:ascii="Arial" w:hAnsi="Arial"/>
                <w:b/>
                <w:sz w:val="20"/>
                <w:szCs w:val="20"/>
              </w:rPr>
              <w:t>Orlando Forbes</w:t>
            </w:r>
          </w:p>
          <w:p w:rsidR="001D0157" w:rsidRPr="00B200CC" w:rsidRDefault="001D0157" w:rsidP="001D015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D0157">
              <w:rPr>
                <w:rFonts w:ascii="Arial" w:hAnsi="Arial"/>
                <w:sz w:val="20"/>
                <w:szCs w:val="20"/>
              </w:rPr>
              <w:t xml:space="preserve">Freeport </w:t>
            </w:r>
            <w:proofErr w:type="spellStart"/>
            <w:r w:rsidRPr="001D0157">
              <w:rPr>
                <w:rFonts w:ascii="Arial" w:hAnsi="Arial"/>
                <w:sz w:val="20"/>
                <w:szCs w:val="20"/>
              </w:rPr>
              <w:t>Harbour</w:t>
            </w:r>
            <w:proofErr w:type="spellEnd"/>
            <w:r w:rsidRPr="001D0157">
              <w:rPr>
                <w:rFonts w:ascii="Arial" w:hAnsi="Arial"/>
                <w:sz w:val="20"/>
                <w:szCs w:val="20"/>
              </w:rPr>
              <w:t xml:space="preserve"> Company, Bahamas</w:t>
            </w:r>
            <w:r w:rsidRPr="00515769"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1D0157" w:rsidRPr="00B200CC">
        <w:trPr>
          <w:trHeight w:val="576"/>
          <w:jc w:val="center"/>
        </w:trPr>
        <w:tc>
          <w:tcPr>
            <w:tcW w:w="20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0157" w:rsidRPr="00B200CC" w:rsidRDefault="001D0157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200C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Chairman-Elect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0157" w:rsidRPr="00DD16E3" w:rsidRDefault="001D0157" w:rsidP="001B43A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D16E3">
              <w:rPr>
                <w:rFonts w:ascii="Arial" w:hAnsi="Arial"/>
                <w:b/>
                <w:color w:val="000000"/>
                <w:sz w:val="20"/>
                <w:szCs w:val="20"/>
              </w:rPr>
              <w:t>Bernie Dumas</w:t>
            </w:r>
          </w:p>
          <w:p w:rsidR="001D0157" w:rsidRPr="00DA5E00" w:rsidRDefault="001D0157" w:rsidP="001B43A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D16E3">
              <w:rPr>
                <w:rFonts w:ascii="Arial" w:hAnsi="Arial"/>
                <w:color w:val="000000"/>
                <w:sz w:val="20"/>
                <w:szCs w:val="20"/>
              </w:rPr>
              <w:t>Nanaimo Port Authority</w:t>
            </w:r>
          </w:p>
        </w:tc>
        <w:tc>
          <w:tcPr>
            <w:tcW w:w="53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D0157" w:rsidRPr="002C1895" w:rsidRDefault="001D0157" w:rsidP="00FC27A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2C1895">
              <w:rPr>
                <w:rStyle w:val="Strong"/>
                <w:rFonts w:ascii="Arial" w:hAnsi="Arial"/>
                <w:sz w:val="20"/>
                <w:szCs w:val="20"/>
              </w:rPr>
              <w:t>Vacant</w:t>
            </w:r>
          </w:p>
        </w:tc>
      </w:tr>
      <w:tr w:rsidR="001D0157" w:rsidRPr="00B200CC">
        <w:trPr>
          <w:trHeight w:val="576"/>
          <w:jc w:val="center"/>
        </w:trPr>
        <w:tc>
          <w:tcPr>
            <w:tcW w:w="20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157" w:rsidRPr="00B200CC" w:rsidRDefault="001D0157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200C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Vice Chairman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157" w:rsidRPr="00DA5E00" w:rsidRDefault="001D0157" w:rsidP="00DD16E3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53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157" w:rsidRPr="002C1895" w:rsidRDefault="001D0157" w:rsidP="00FC27A5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2C1895">
              <w:rPr>
                <w:rStyle w:val="Strong"/>
                <w:rFonts w:ascii="Arial" w:hAnsi="Arial"/>
                <w:sz w:val="20"/>
                <w:szCs w:val="20"/>
              </w:rPr>
              <w:t>Vacant</w:t>
            </w:r>
          </w:p>
        </w:tc>
      </w:tr>
      <w:tr w:rsidR="001D0157" w:rsidRPr="00B200CC">
        <w:trPr>
          <w:trHeight w:val="240"/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157" w:rsidRPr="00B200CC" w:rsidRDefault="001D015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157" w:rsidRPr="00B200CC" w:rsidRDefault="001D015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B200CC">
                <w:rPr>
                  <w:rFonts w:ascii="Arial" w:hAnsi="Arial"/>
                  <w:b/>
                  <w:bCs/>
                  <w:color w:val="000000"/>
                  <w:sz w:val="20"/>
                  <w:szCs w:val="20"/>
                </w:rPr>
                <w:t>LATIN AMERICA</w:t>
              </w:r>
            </w:smartTag>
          </w:p>
        </w:tc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157" w:rsidRPr="00B200CC" w:rsidRDefault="001D015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200C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UNITED STATES</w:t>
            </w:r>
          </w:p>
        </w:tc>
      </w:tr>
      <w:tr w:rsidR="001D0157" w:rsidRPr="00B200CC">
        <w:trPr>
          <w:trHeight w:val="576"/>
          <w:jc w:val="center"/>
        </w:trPr>
        <w:tc>
          <w:tcPr>
            <w:tcW w:w="20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0157" w:rsidRPr="00B200CC" w:rsidRDefault="001D0157">
            <w:pPr>
              <w:pStyle w:val="Heading1"/>
            </w:pPr>
            <w:r w:rsidRPr="00B200CC">
              <w:t>Chairman</w:t>
            </w:r>
          </w:p>
        </w:tc>
        <w:tc>
          <w:tcPr>
            <w:tcW w:w="57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0157" w:rsidRPr="001D0157" w:rsidRDefault="001D0157" w:rsidP="001D0157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1D0157">
              <w:rPr>
                <w:rFonts w:ascii="Arial" w:hAnsi="Arial"/>
                <w:b/>
                <w:bCs/>
                <w:color w:val="000000"/>
                <w:sz w:val="20"/>
                <w:szCs w:val="20"/>
                <w:lang w:val="es-CL"/>
              </w:rPr>
              <w:t>Armando Duarte</w:t>
            </w:r>
          </w:p>
          <w:p w:rsidR="001D0157" w:rsidRPr="001D0157" w:rsidRDefault="001D0157" w:rsidP="001D015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es-ES"/>
              </w:rPr>
            </w:pPr>
            <w:r w:rsidRPr="001D0157">
              <w:rPr>
                <w:rFonts w:ascii="Arial" w:hAnsi="Arial"/>
                <w:bCs/>
                <w:sz w:val="20"/>
                <w:szCs w:val="20"/>
                <w:lang w:val="es-CL"/>
              </w:rPr>
              <w:t xml:space="preserve">Sociedad Portuaria de Santa Marta, Colombia </w:t>
            </w:r>
          </w:p>
        </w:tc>
        <w:tc>
          <w:tcPr>
            <w:tcW w:w="53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D0157" w:rsidRPr="00DA5E00" w:rsidRDefault="001D0157" w:rsidP="001B43AA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DA5E00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Adolph N. </w:t>
            </w:r>
            <w:proofErr w:type="spellStart"/>
            <w:r w:rsidRPr="00DA5E00">
              <w:rPr>
                <w:rFonts w:ascii="Arial" w:hAnsi="Arial"/>
                <w:b/>
                <w:color w:val="000000"/>
                <w:sz w:val="20"/>
                <w:szCs w:val="20"/>
              </w:rPr>
              <w:t>Ojard</w:t>
            </w:r>
            <w:proofErr w:type="spellEnd"/>
          </w:p>
          <w:p w:rsidR="001D0157" w:rsidRPr="00B200CC" w:rsidRDefault="001D0157" w:rsidP="001B4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A5E00">
              <w:rPr>
                <w:rFonts w:ascii="Arial" w:hAnsi="Arial"/>
                <w:color w:val="000000"/>
                <w:sz w:val="20"/>
                <w:szCs w:val="20"/>
              </w:rPr>
              <w:t>Duluth Seaway Port Authority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0157" w:rsidRPr="00B200CC">
        <w:trPr>
          <w:trHeight w:val="576"/>
          <w:jc w:val="center"/>
        </w:trPr>
        <w:tc>
          <w:tcPr>
            <w:tcW w:w="207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0157" w:rsidRPr="00B200CC" w:rsidRDefault="001D0157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200C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Chairman-Elect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0157" w:rsidRPr="001D0157" w:rsidRDefault="001D0157" w:rsidP="00515769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333333"/>
                <w:sz w:val="20"/>
                <w:szCs w:val="20"/>
                <w:lang w:val="es-CL"/>
              </w:rPr>
            </w:pPr>
            <w:r w:rsidRPr="001D0157">
              <w:rPr>
                <w:rFonts w:ascii="Arial" w:hAnsi="Arial"/>
                <w:b/>
                <w:color w:val="333333"/>
                <w:sz w:val="20"/>
                <w:szCs w:val="20"/>
                <w:lang w:val="es-CL"/>
              </w:rPr>
              <w:t xml:space="preserve">Alejandro </w:t>
            </w:r>
            <w:proofErr w:type="spellStart"/>
            <w:r w:rsidRPr="001D0157">
              <w:rPr>
                <w:rFonts w:ascii="Arial" w:hAnsi="Arial"/>
                <w:b/>
                <w:color w:val="333333"/>
                <w:sz w:val="20"/>
                <w:szCs w:val="20"/>
                <w:lang w:val="es-CL"/>
              </w:rPr>
              <w:t>Couttolenc</w:t>
            </w:r>
            <w:proofErr w:type="spellEnd"/>
            <w:r w:rsidRPr="001D0157">
              <w:rPr>
                <w:rFonts w:ascii="Arial" w:hAnsi="Arial"/>
                <w:b/>
                <w:color w:val="333333"/>
                <w:sz w:val="20"/>
                <w:szCs w:val="20"/>
                <w:lang w:val="es-CL"/>
              </w:rPr>
              <w:t xml:space="preserve">, </w:t>
            </w:r>
          </w:p>
          <w:p w:rsidR="001D0157" w:rsidRPr="0048328A" w:rsidRDefault="001D0157" w:rsidP="00515769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es-MX"/>
              </w:rPr>
            </w:pPr>
            <w:r w:rsidRPr="001D0157">
              <w:rPr>
                <w:rFonts w:ascii="Arial" w:hAnsi="Arial"/>
                <w:b/>
                <w:color w:val="333333"/>
                <w:sz w:val="20"/>
                <w:szCs w:val="20"/>
                <w:lang w:val="es-CL"/>
              </w:rPr>
              <w:t>Administración Portuaria Integral de Veracruz</w:t>
            </w:r>
            <w:r>
              <w:rPr>
                <w:rFonts w:ascii="Arial" w:hAnsi="Arial"/>
                <w:b/>
                <w:color w:val="333333"/>
                <w:sz w:val="20"/>
                <w:szCs w:val="20"/>
                <w:lang w:val="es-CL"/>
              </w:rPr>
              <w:t>,</w:t>
            </w:r>
            <w:r w:rsidRPr="001D0157">
              <w:rPr>
                <w:rFonts w:ascii="Arial" w:hAnsi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1D0157">
              <w:rPr>
                <w:rFonts w:ascii="Arial" w:hAnsi="Arial"/>
                <w:b/>
                <w:color w:val="333333"/>
                <w:sz w:val="20"/>
                <w:szCs w:val="20"/>
                <w:lang w:val="es-ES_tradnl"/>
              </w:rPr>
              <w:t>México</w:t>
            </w:r>
            <w:r>
              <w:rPr>
                <w:rFonts w:ascii="Arial" w:hAnsi="Arial"/>
                <w:b/>
                <w:color w:val="333333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53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D0157" w:rsidRPr="00182C57" w:rsidRDefault="001D0157" w:rsidP="001B43A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182C57">
              <w:rPr>
                <w:rFonts w:ascii="Arial" w:hAnsi="Arial"/>
                <w:b/>
                <w:sz w:val="20"/>
                <w:szCs w:val="20"/>
              </w:rPr>
              <w:t>Tay Yoshitani</w:t>
            </w:r>
          </w:p>
          <w:p w:rsidR="001D0157" w:rsidRPr="00B200CC" w:rsidRDefault="001D0157" w:rsidP="001B43AA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182C57">
              <w:rPr>
                <w:rFonts w:ascii="Arial" w:hAnsi="Arial"/>
                <w:sz w:val="20"/>
                <w:szCs w:val="20"/>
              </w:rPr>
              <w:t>Port of Seattle</w:t>
            </w:r>
          </w:p>
        </w:tc>
      </w:tr>
      <w:tr w:rsidR="001D0157" w:rsidRPr="00B200CC">
        <w:trPr>
          <w:trHeight w:val="576"/>
          <w:jc w:val="center"/>
        </w:trPr>
        <w:tc>
          <w:tcPr>
            <w:tcW w:w="207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157" w:rsidRPr="00B200CC" w:rsidRDefault="001D0157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200C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Vice Chairman</w:t>
            </w:r>
          </w:p>
        </w:tc>
        <w:tc>
          <w:tcPr>
            <w:tcW w:w="57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157" w:rsidRDefault="001D0157" w:rsidP="001D0157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0"/>
                <w:szCs w:val="20"/>
                <w:lang w:val="es-CL"/>
              </w:rPr>
            </w:pPr>
            <w:r w:rsidRPr="001D0157">
              <w:rPr>
                <w:rFonts w:ascii="Arial" w:hAnsi="Arial"/>
                <w:b/>
                <w:color w:val="000000"/>
                <w:sz w:val="20"/>
                <w:szCs w:val="20"/>
                <w:lang w:val="es-CL"/>
              </w:rPr>
              <w:t xml:space="preserve">Rodolfo </w:t>
            </w:r>
            <w:proofErr w:type="spellStart"/>
            <w:r w:rsidRPr="001D0157">
              <w:rPr>
                <w:rFonts w:ascii="Arial" w:hAnsi="Arial"/>
                <w:b/>
                <w:color w:val="000000"/>
                <w:sz w:val="20"/>
                <w:szCs w:val="20"/>
                <w:lang w:val="es-CL"/>
              </w:rPr>
              <w:t>Sabonge</w:t>
            </w:r>
            <w:proofErr w:type="spellEnd"/>
          </w:p>
          <w:p w:rsidR="001D0157" w:rsidRPr="001D0157" w:rsidRDefault="001D0157" w:rsidP="001D015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  <w:lang w:val="es-ES_tradnl"/>
              </w:rPr>
            </w:pPr>
            <w:r w:rsidRPr="001D0157">
              <w:rPr>
                <w:rFonts w:ascii="Arial" w:hAnsi="Arial"/>
                <w:color w:val="000000"/>
                <w:sz w:val="20"/>
                <w:szCs w:val="20"/>
                <w:lang w:val="es-CL"/>
              </w:rPr>
              <w:t>Autoridad del Canal de Panamá</w:t>
            </w:r>
            <w:r w:rsidRPr="001D0157">
              <w:rPr>
                <w:rFonts w:ascii="Arial" w:hAnsi="Arial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3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0157" w:rsidRDefault="001D0157" w:rsidP="001D015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1D0157">
              <w:rPr>
                <w:rFonts w:ascii="Arial" w:hAnsi="Arial"/>
                <w:b/>
                <w:sz w:val="20"/>
                <w:szCs w:val="20"/>
              </w:rPr>
              <w:t xml:space="preserve">Wayne </w:t>
            </w:r>
            <w:proofErr w:type="spellStart"/>
            <w:r w:rsidRPr="001D0157">
              <w:rPr>
                <w:rFonts w:ascii="Arial" w:hAnsi="Arial"/>
                <w:b/>
                <w:sz w:val="20"/>
                <w:szCs w:val="20"/>
              </w:rPr>
              <w:t>Darbeau</w:t>
            </w:r>
            <w:proofErr w:type="spellEnd"/>
          </w:p>
          <w:p w:rsidR="001D0157" w:rsidRPr="001D0157" w:rsidRDefault="001D0157" w:rsidP="001D0157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1D0157">
              <w:rPr>
                <w:rFonts w:ascii="Arial" w:hAnsi="Arial"/>
                <w:sz w:val="20"/>
                <w:szCs w:val="20"/>
              </w:rPr>
              <w:t>Port of San Diego</w:t>
            </w:r>
          </w:p>
        </w:tc>
      </w:tr>
    </w:tbl>
    <w:p w:rsidR="005C6BB5" w:rsidRPr="00620A7B" w:rsidRDefault="00E25F3F">
      <w:pPr>
        <w:spacing w:before="120"/>
        <w:jc w:val="center"/>
        <w:rPr>
          <w:rFonts w:ascii="Arial" w:hAnsi="Arial"/>
          <w:i/>
          <w:sz w:val="16"/>
          <w:szCs w:val="16"/>
        </w:rPr>
      </w:pPr>
      <w:r w:rsidRPr="00620A7B">
        <w:rPr>
          <w:rFonts w:ascii="Arial" w:hAnsi="Arial"/>
          <w:i/>
          <w:sz w:val="16"/>
          <w:szCs w:val="16"/>
        </w:rPr>
        <w:t>(</w:t>
      </w:r>
      <w:r w:rsidR="00FE1927" w:rsidRPr="00620A7B">
        <w:rPr>
          <w:rFonts w:ascii="Arial" w:hAnsi="Arial"/>
          <w:i/>
          <w:sz w:val="16"/>
          <w:szCs w:val="16"/>
        </w:rPr>
        <w:t>Continued</w:t>
      </w:r>
      <w:r w:rsidRPr="00620A7B">
        <w:rPr>
          <w:rFonts w:ascii="Arial" w:hAnsi="Arial"/>
          <w:i/>
          <w:sz w:val="16"/>
          <w:szCs w:val="16"/>
        </w:rPr>
        <w:t>)</w:t>
      </w:r>
    </w:p>
    <w:p w:rsidR="009827C9" w:rsidRDefault="009827C9">
      <w:pPr>
        <w:spacing w:before="120"/>
        <w:jc w:val="center"/>
        <w:rPr>
          <w:rFonts w:ascii="Arial" w:hAnsi="Arial"/>
          <w:sz w:val="20"/>
          <w:szCs w:val="20"/>
        </w:rPr>
      </w:pPr>
    </w:p>
    <w:p w:rsidR="009827C9" w:rsidRDefault="009827C9">
      <w:pPr>
        <w:spacing w:before="120"/>
        <w:jc w:val="center"/>
        <w:rPr>
          <w:rFonts w:ascii="Arial" w:hAnsi="Arial"/>
          <w:sz w:val="20"/>
          <w:szCs w:val="20"/>
        </w:rPr>
      </w:pPr>
    </w:p>
    <w:p w:rsidR="009827C9" w:rsidRDefault="009827C9">
      <w:pPr>
        <w:spacing w:before="120"/>
        <w:jc w:val="center"/>
        <w:rPr>
          <w:rFonts w:ascii="Arial" w:hAnsi="Arial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50"/>
        <w:gridCol w:w="7226"/>
      </w:tblGrid>
      <w:tr w:rsidR="00D849CB" w:rsidRPr="00D849CB" w:rsidTr="0087076A">
        <w:trPr>
          <w:trHeight w:val="645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lastRenderedPageBreak/>
              <w:t>American Association of Port Authorities</w:t>
            </w:r>
          </w:p>
          <w:p w:rsidR="00D849CB" w:rsidRPr="00D849CB" w:rsidRDefault="00D849CB" w:rsidP="00D849CB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2012-2013 BOARD OF DIRECTORS  (*Ex-Officio)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U.S. NORTH ATLANTIC PORTS</w:t>
            </w:r>
          </w:p>
        </w:tc>
        <w:tc>
          <w:tcPr>
            <w:tcW w:w="2742" w:type="pct"/>
            <w:shd w:val="clear" w:color="auto" w:fill="auto"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U.S. SOUTH PACIFIC PORTS (Cont.)</w:t>
            </w:r>
          </w:p>
        </w:tc>
      </w:tr>
      <w:tr w:rsidR="00D849CB" w:rsidRPr="00D849CB" w:rsidTr="00D849CB">
        <w:trPr>
          <w:trHeight w:val="300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Robert Blackburn, Philadelphia Regional Port Authority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*Wayne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Darbeau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, Port of San Diego</w:t>
            </w:r>
          </w:p>
        </w:tc>
      </w:tr>
      <w:tr w:rsidR="00D849CB" w:rsidRPr="00D849CB" w:rsidTr="00D849CB">
        <w:trPr>
          <w:trHeight w:val="300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M. Kathleen Broadwater, Maryland Port Administration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Kristin Decas, Port of Hueneme</w:t>
            </w:r>
          </w:p>
        </w:tc>
      </w:tr>
      <w:tr w:rsidR="00D849CB" w:rsidRPr="00D849CB" w:rsidTr="00D849CB">
        <w:trPr>
          <w:trHeight w:val="300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Deborah Hadden,  Massachusetts Port Authority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Michael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Giari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, Port of Redwood City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Jeffrey Stieb, Port of New Bedford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Chris Lytle, Port of Long Beach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U.S. SOUTH ATLANTIC PORTS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Monique Moyer, Port of San Francisco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Manuel Almira, Port of Palm Beach</w:t>
            </w:r>
          </w:p>
        </w:tc>
        <w:tc>
          <w:tcPr>
            <w:tcW w:w="2742" w:type="pct"/>
            <w:shd w:val="clear" w:color="auto" w:fill="auto"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GREAT LAKES PORTS OF CANADA AND THE U.S.</w:t>
            </w:r>
          </w:p>
        </w:tc>
      </w:tr>
      <w:tr w:rsidR="00D849CB" w:rsidRPr="00D849CB" w:rsidTr="00D849CB">
        <w:trPr>
          <w:trHeight w:val="300"/>
          <w:jc w:val="center"/>
        </w:trPr>
        <w:tc>
          <w:tcPr>
            <w:tcW w:w="2258" w:type="pct"/>
            <w:shd w:val="clear" w:color="auto" w:fill="auto"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Curtis J. Foltz, Georgia Ports Authority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Richard Cooper, Ports of Indiana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J. Stanley Payne, Canaveral Port Authority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Will Friedman, Cleveland-Cuyahoga County Port Authority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 w:rsidRPr="00D849CB">
              <w:rPr>
                <w:rFonts w:ascii="Arial" w:hAnsi="Arial"/>
                <w:b/>
                <w:bCs/>
                <w:sz w:val="16"/>
                <w:szCs w:val="16"/>
              </w:rPr>
              <w:t>U..</w:t>
            </w:r>
            <w:proofErr w:type="gramEnd"/>
            <w:r w:rsidRPr="00D849CB">
              <w:rPr>
                <w:rFonts w:ascii="Arial" w:hAnsi="Arial"/>
                <w:b/>
                <w:bCs/>
                <w:sz w:val="16"/>
                <w:szCs w:val="16"/>
              </w:rPr>
              <w:t>S. GULF PORTS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*Adolph N.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Ojard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, Duluth Seaway Port Authority</w:t>
            </w:r>
          </w:p>
        </w:tc>
      </w:tr>
      <w:tr w:rsidR="00D849CB" w:rsidRPr="00D849CB" w:rsidTr="00D849CB">
        <w:trPr>
          <w:trHeight w:val="300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Don Allee, Mississippi State Port Authority at Gulfport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Paul Toth, Toledo-Lucas County Port Authority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Gene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Bouillion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, Port of Orange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Bruce Wood, Hamilton Port Authority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Eric England, PPM</w:t>
            </w:r>
            <w:r w:rsidRPr="00D849CB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®</w:t>
            </w: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, Caddo-Bossier Port Commission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CANADIAN ST. LAWRENCE AND ATLANTIC PORTS</w:t>
            </w:r>
          </w:p>
        </w:tc>
      </w:tr>
      <w:tr w:rsidR="00D849CB" w:rsidRPr="00D849CB" w:rsidTr="00D849CB">
        <w:trPr>
          <w:trHeight w:val="300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Floyd Gaspard, Port of Port Arthur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*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Gaétan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Boivin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Trois-Rivières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 Port Authority</w:t>
            </w:r>
          </w:p>
        </w:tc>
      </w:tr>
      <w:tr w:rsidR="00D849CB" w:rsidRPr="00D849CB" w:rsidTr="00D849CB">
        <w:trPr>
          <w:trHeight w:val="300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Charles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Hausmann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, Calhoun Port Authority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Sean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Hanrahan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, LL.B., St. John’s Port Authority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Gary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LaGrange,PPM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>®</w:t>
            </w: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,  Port of New Orleans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Jim Quinn, Saint John Port Authority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Mark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McAndrews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, Port of Pascagoula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CARIBBEAN ISLAND PORTS (OTHER THAN U.S.)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Pennison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, Port of Plaquemines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*Orlando Forbes, Freeport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Harbour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 Company, Bahamas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Wayne Stubbs, Port of Panama City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  <w:lang w:val="es-CL"/>
              </w:rPr>
            </w:pPr>
            <w:r w:rsidRPr="00D849CB">
              <w:rPr>
                <w:rFonts w:ascii="Arial" w:hAnsi="Arial"/>
                <w:b/>
                <w:bCs/>
                <w:color w:val="000000"/>
                <w:sz w:val="16"/>
                <w:szCs w:val="16"/>
                <w:lang w:val="es-ES"/>
              </w:rPr>
              <w:t>MEXICO, CENTRAL AMERICA AND PANAMA PORTS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U.S. AND CANADA NORTH PACIFIC PORTS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  <w:lang w:val="es-CL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Patricia Angulo Grillo, INCOP, Costa Rica</w:t>
            </w:r>
          </w:p>
        </w:tc>
      </w:tr>
      <w:tr w:rsidR="00D849CB" w:rsidRPr="00D849CB" w:rsidTr="00D849CB">
        <w:trPr>
          <w:trHeight w:val="300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Todd Coleman, Port of Vancouver (USA)</w:t>
            </w:r>
          </w:p>
        </w:tc>
        <w:tc>
          <w:tcPr>
            <w:tcW w:w="2742" w:type="pct"/>
            <w:shd w:val="clear" w:color="auto" w:fill="auto"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  <w:lang w:val="es-CL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Rogelio Barsallo, Autoridad Marítima de Panamá, Panamá</w:t>
            </w:r>
          </w:p>
        </w:tc>
      </w:tr>
      <w:tr w:rsidR="00D849CB" w:rsidRPr="00D849CB" w:rsidTr="00D849CB">
        <w:trPr>
          <w:trHeight w:val="300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*Bernie Dumas, Nanaimo Port Authority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  <w:lang w:val="es-CL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 xml:space="preserve">*Alejandro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Couttolenc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, Administración Portuaria Integral de Veracruz, México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Geir-Eilif Kalhagen, Port of Longview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  <w:lang w:val="es-CL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 xml:space="preserve">*Rodolfo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Sabonge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, Autoridad del Canal de Panamá, Panamá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John Mohr, Port of Everett</w:t>
            </w:r>
          </w:p>
        </w:tc>
        <w:tc>
          <w:tcPr>
            <w:tcW w:w="2742" w:type="pct"/>
            <w:shd w:val="clear" w:color="auto" w:fill="auto"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PORTS OF SOUTH AMERICA</w:t>
            </w:r>
          </w:p>
        </w:tc>
      </w:tr>
      <w:tr w:rsidR="00D849CB" w:rsidRPr="00D849CB" w:rsidTr="00D849CB">
        <w:trPr>
          <w:trHeight w:val="300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Robin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Silvester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, Port Metro Vancouver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  <w:lang w:val="es-CL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 xml:space="preserve">Hugo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Borelli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, Consorcio de Gestión del Puerto de Bahía Blanca, Argentina</w:t>
            </w:r>
          </w:p>
        </w:tc>
      </w:tr>
      <w:tr w:rsidR="00D849CB" w:rsidRPr="00D849CB" w:rsidTr="00D849CB">
        <w:trPr>
          <w:trHeight w:val="300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Bill Wyatt, Port of Portland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  <w:lang w:val="es-CL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*Armando Duarte, Sociedad Portuaria de Santa Marta, Colombia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>*Tay Yoshitani, Port of Seattle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  <w:lang w:val="es-CL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 xml:space="preserve">Pedro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Gutierrez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, Sociedad Portuaria de Buenaventura, Colombia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U.S. SOUTH PACIFIC PORTS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  <w:lang w:val="es-CL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Rafael Plaza Perdomo, Autoridad Portuaria de Esmeraldas, Ecuador</w:t>
            </w:r>
          </w:p>
        </w:tc>
      </w:tr>
      <w:tr w:rsidR="00D849CB" w:rsidRPr="00D849CB" w:rsidTr="00D849CB">
        <w:trPr>
          <w:trHeight w:val="315"/>
          <w:jc w:val="center"/>
        </w:trPr>
        <w:tc>
          <w:tcPr>
            <w:tcW w:w="2258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</w:rPr>
              <w:t xml:space="preserve">Richard </w:t>
            </w:r>
            <w:proofErr w:type="spellStart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Aschieris</w:t>
            </w:r>
            <w:proofErr w:type="spellEnd"/>
            <w:r w:rsidRPr="00D849CB">
              <w:rPr>
                <w:rFonts w:ascii="Arial" w:hAnsi="Arial"/>
                <w:color w:val="000000"/>
                <w:sz w:val="16"/>
                <w:szCs w:val="16"/>
              </w:rPr>
              <w:t>, Port of Stockton</w:t>
            </w:r>
          </w:p>
        </w:tc>
        <w:tc>
          <w:tcPr>
            <w:tcW w:w="2742" w:type="pct"/>
            <w:shd w:val="clear" w:color="auto" w:fill="auto"/>
            <w:noWrap/>
            <w:vAlign w:val="center"/>
            <w:hideMark/>
          </w:tcPr>
          <w:p w:rsidR="00D849CB" w:rsidRPr="00D849CB" w:rsidRDefault="00D849CB" w:rsidP="00D849CB">
            <w:pPr>
              <w:rPr>
                <w:rFonts w:ascii="Arial" w:hAnsi="Arial"/>
                <w:color w:val="000000"/>
                <w:sz w:val="16"/>
                <w:szCs w:val="16"/>
                <w:lang w:val="es-CL"/>
              </w:rPr>
            </w:pPr>
            <w:r w:rsidRPr="00D849CB">
              <w:rPr>
                <w:rFonts w:ascii="Arial" w:hAnsi="Arial"/>
                <w:color w:val="000000"/>
                <w:sz w:val="16"/>
                <w:szCs w:val="16"/>
                <w:lang w:val="es-CL"/>
              </w:rPr>
              <w:t>Mauricio Suárez, Sociedad Portuaria de Santa Marta, Colombia</w:t>
            </w:r>
          </w:p>
        </w:tc>
        <w:bookmarkStart w:id="0" w:name="_GoBack"/>
        <w:bookmarkEnd w:id="0"/>
      </w:tr>
    </w:tbl>
    <w:p w:rsidR="00FB3BAF" w:rsidRPr="00D849CB" w:rsidRDefault="00FB3BAF" w:rsidP="00D849CB">
      <w:pPr>
        <w:tabs>
          <w:tab w:val="left" w:pos="6975"/>
        </w:tabs>
        <w:spacing w:before="120"/>
        <w:rPr>
          <w:rFonts w:ascii="Arial" w:hAnsi="Arial"/>
          <w:sz w:val="22"/>
          <w:lang w:val="es-CL"/>
        </w:rPr>
      </w:pPr>
    </w:p>
    <w:sectPr w:rsidR="00FB3BAF" w:rsidRPr="00D849CB" w:rsidSect="009827C9">
      <w:pgSz w:w="15840" w:h="12240" w:orient="landscape" w:code="1"/>
      <w:pgMar w:top="288" w:right="1440" w:bottom="28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E5" w:rsidRDefault="00BE6DE5">
      <w:r>
        <w:separator/>
      </w:r>
    </w:p>
  </w:endnote>
  <w:endnote w:type="continuationSeparator" w:id="0">
    <w:p w:rsidR="00BE6DE5" w:rsidRDefault="00BE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E5" w:rsidRDefault="00BE6DE5">
      <w:r>
        <w:separator/>
      </w:r>
    </w:p>
  </w:footnote>
  <w:footnote w:type="continuationSeparator" w:id="0">
    <w:p w:rsidR="00BE6DE5" w:rsidRDefault="00BE6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D23"/>
    <w:rsid w:val="000B5F81"/>
    <w:rsid w:val="000E21F0"/>
    <w:rsid w:val="001155FE"/>
    <w:rsid w:val="00136C96"/>
    <w:rsid w:val="00160612"/>
    <w:rsid w:val="00182C57"/>
    <w:rsid w:val="001955F6"/>
    <w:rsid w:val="001D0157"/>
    <w:rsid w:val="0021651D"/>
    <w:rsid w:val="00222B7E"/>
    <w:rsid w:val="00285A91"/>
    <w:rsid w:val="00290192"/>
    <w:rsid w:val="00293A48"/>
    <w:rsid w:val="002C07CF"/>
    <w:rsid w:val="002C1895"/>
    <w:rsid w:val="002E155E"/>
    <w:rsid w:val="003205CC"/>
    <w:rsid w:val="003250DE"/>
    <w:rsid w:val="0036224E"/>
    <w:rsid w:val="00370DE6"/>
    <w:rsid w:val="00373BE3"/>
    <w:rsid w:val="00390A92"/>
    <w:rsid w:val="003971B1"/>
    <w:rsid w:val="003E3D09"/>
    <w:rsid w:val="003F5D77"/>
    <w:rsid w:val="00426966"/>
    <w:rsid w:val="0048328A"/>
    <w:rsid w:val="004C5609"/>
    <w:rsid w:val="004F31EF"/>
    <w:rsid w:val="004F6D63"/>
    <w:rsid w:val="00504767"/>
    <w:rsid w:val="00515769"/>
    <w:rsid w:val="005176C7"/>
    <w:rsid w:val="005A41F3"/>
    <w:rsid w:val="005C6BB5"/>
    <w:rsid w:val="006073D9"/>
    <w:rsid w:val="00620A7B"/>
    <w:rsid w:val="006308A9"/>
    <w:rsid w:val="006402AB"/>
    <w:rsid w:val="00694ED3"/>
    <w:rsid w:val="006A197F"/>
    <w:rsid w:val="006B4B9D"/>
    <w:rsid w:val="006C3B71"/>
    <w:rsid w:val="006F29E8"/>
    <w:rsid w:val="00714FDA"/>
    <w:rsid w:val="00746ACF"/>
    <w:rsid w:val="00756B04"/>
    <w:rsid w:val="00792440"/>
    <w:rsid w:val="00822FD6"/>
    <w:rsid w:val="00825C2D"/>
    <w:rsid w:val="00851891"/>
    <w:rsid w:val="00872B5E"/>
    <w:rsid w:val="00895C6E"/>
    <w:rsid w:val="008D55EB"/>
    <w:rsid w:val="008F21A4"/>
    <w:rsid w:val="00934C5B"/>
    <w:rsid w:val="0096104D"/>
    <w:rsid w:val="00973BC1"/>
    <w:rsid w:val="009806AA"/>
    <w:rsid w:val="009827C9"/>
    <w:rsid w:val="00984FDB"/>
    <w:rsid w:val="009904F7"/>
    <w:rsid w:val="009A322F"/>
    <w:rsid w:val="009C7D23"/>
    <w:rsid w:val="00A16D43"/>
    <w:rsid w:val="00A4184F"/>
    <w:rsid w:val="00AE26CF"/>
    <w:rsid w:val="00AF4C57"/>
    <w:rsid w:val="00B017D0"/>
    <w:rsid w:val="00B200CC"/>
    <w:rsid w:val="00B220D8"/>
    <w:rsid w:val="00B57E7F"/>
    <w:rsid w:val="00B8319E"/>
    <w:rsid w:val="00BE3331"/>
    <w:rsid w:val="00BE3C97"/>
    <w:rsid w:val="00BE6DE5"/>
    <w:rsid w:val="00BF0683"/>
    <w:rsid w:val="00BF37A5"/>
    <w:rsid w:val="00BF699A"/>
    <w:rsid w:val="00C1136F"/>
    <w:rsid w:val="00C1310B"/>
    <w:rsid w:val="00C274DD"/>
    <w:rsid w:val="00C8315F"/>
    <w:rsid w:val="00C909DB"/>
    <w:rsid w:val="00C90F6B"/>
    <w:rsid w:val="00CB22CE"/>
    <w:rsid w:val="00CD7DD9"/>
    <w:rsid w:val="00D47CB7"/>
    <w:rsid w:val="00D54D94"/>
    <w:rsid w:val="00D849CB"/>
    <w:rsid w:val="00DA5E00"/>
    <w:rsid w:val="00DC1AAB"/>
    <w:rsid w:val="00DD16E3"/>
    <w:rsid w:val="00DD6A3F"/>
    <w:rsid w:val="00DF6C5E"/>
    <w:rsid w:val="00E25F3F"/>
    <w:rsid w:val="00E27450"/>
    <w:rsid w:val="00EC1B19"/>
    <w:rsid w:val="00ED130F"/>
    <w:rsid w:val="00EF1B45"/>
    <w:rsid w:val="00F2567B"/>
    <w:rsid w:val="00F5284B"/>
    <w:rsid w:val="00F86B02"/>
    <w:rsid w:val="00FA73EA"/>
    <w:rsid w:val="00FB3BAF"/>
    <w:rsid w:val="00FC13E3"/>
    <w:rsid w:val="00FC27A5"/>
    <w:rsid w:val="00FD0BA7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09"/>
    <w:rPr>
      <w:rFonts w:ascii="Garamond" w:hAnsi="Garamond" w:cs="Arial"/>
      <w:sz w:val="24"/>
      <w:szCs w:val="24"/>
    </w:rPr>
  </w:style>
  <w:style w:type="paragraph" w:styleId="Heading1">
    <w:name w:val="heading 1"/>
    <w:basedOn w:val="Normal"/>
    <w:next w:val="Normal"/>
    <w:qFormat/>
    <w:rsid w:val="00C90F6B"/>
    <w:pPr>
      <w:keepNext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C90F6B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C90F6B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b/>
      <w:bCs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0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F6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C56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09"/>
    <w:rPr>
      <w:rFonts w:ascii="Garamond" w:hAnsi="Garamond" w:cs="Arial"/>
      <w:sz w:val="24"/>
      <w:szCs w:val="24"/>
    </w:rPr>
  </w:style>
  <w:style w:type="paragraph" w:styleId="Heading1">
    <w:name w:val="heading 1"/>
    <w:basedOn w:val="Normal"/>
    <w:next w:val="Normal"/>
    <w:qFormat/>
    <w:rsid w:val="00C90F6B"/>
    <w:pPr>
      <w:keepNext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C90F6B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C90F6B"/>
    <w:pPr>
      <w:keepNext/>
      <w:autoSpaceDE w:val="0"/>
      <w:autoSpaceDN w:val="0"/>
      <w:adjustRightInd w:val="0"/>
      <w:jc w:val="center"/>
      <w:outlineLvl w:val="2"/>
    </w:pPr>
    <w:rPr>
      <w:rFonts w:ascii="Arial" w:hAnsi="Arial"/>
      <w:b/>
      <w:bCs/>
      <w:color w:val="00000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0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F6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C56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 OF THE BOARD</vt:lpstr>
    </vt:vector>
  </TitlesOfParts>
  <Company>AAPA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 OF THE BOARD</dc:title>
  <dc:creator>Rex</dc:creator>
  <cp:lastModifiedBy>Aaron Ellis</cp:lastModifiedBy>
  <cp:revision>2</cp:revision>
  <cp:lastPrinted>2002-10-01T14:01:00Z</cp:lastPrinted>
  <dcterms:created xsi:type="dcterms:W3CDTF">2012-11-01T13:59:00Z</dcterms:created>
  <dcterms:modified xsi:type="dcterms:W3CDTF">2012-11-01T13:59:00Z</dcterms:modified>
</cp:coreProperties>
</file>