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56" w:rsidRDefault="00DA4756" w:rsidP="00DA4756">
      <w:pPr>
        <w:jc w:val="center"/>
        <w:rPr>
          <w:b/>
          <w:sz w:val="28"/>
          <w:szCs w:val="28"/>
        </w:rPr>
      </w:pPr>
    </w:p>
    <w:p w:rsidR="00DA4756" w:rsidRDefault="00DA4756" w:rsidP="00DA4756">
      <w:pPr>
        <w:jc w:val="center"/>
        <w:rPr>
          <w:b/>
          <w:sz w:val="28"/>
          <w:szCs w:val="28"/>
        </w:rPr>
      </w:pPr>
    </w:p>
    <w:p w:rsidR="00DA4756" w:rsidRDefault="00DA4756" w:rsidP="00DA4756">
      <w:pPr>
        <w:jc w:val="center"/>
        <w:rPr>
          <w:b/>
          <w:sz w:val="28"/>
          <w:szCs w:val="28"/>
        </w:rPr>
      </w:pPr>
    </w:p>
    <w:p w:rsidR="00DA4756" w:rsidRPr="004D3215" w:rsidRDefault="00DA4756" w:rsidP="00DA4756">
      <w:pPr>
        <w:jc w:val="center"/>
        <w:rPr>
          <w:b/>
          <w:sz w:val="28"/>
          <w:szCs w:val="28"/>
        </w:rPr>
      </w:pPr>
      <w:r w:rsidRPr="004D3215">
        <w:rPr>
          <w:b/>
          <w:sz w:val="28"/>
          <w:szCs w:val="28"/>
        </w:rPr>
        <w:t>Maritime Economic Development Committee Meeting</w:t>
      </w:r>
    </w:p>
    <w:p w:rsidR="00193661" w:rsidRPr="00193661" w:rsidRDefault="00193661" w:rsidP="00193661">
      <w:pPr>
        <w:jc w:val="center"/>
        <w:rPr>
          <w:rFonts w:eastAsia="Cambria"/>
          <w:b/>
          <w:sz w:val="28"/>
          <w:szCs w:val="28"/>
        </w:rPr>
      </w:pPr>
      <w:r w:rsidRPr="00193661">
        <w:rPr>
          <w:rFonts w:eastAsia="Cambria"/>
          <w:b/>
          <w:sz w:val="28"/>
          <w:szCs w:val="28"/>
        </w:rPr>
        <w:t xml:space="preserve">April 20, </w:t>
      </w:r>
      <w:proofErr w:type="gramStart"/>
      <w:r w:rsidRPr="00193661">
        <w:rPr>
          <w:rFonts w:eastAsia="Cambria"/>
          <w:b/>
          <w:sz w:val="28"/>
          <w:szCs w:val="28"/>
        </w:rPr>
        <w:t xml:space="preserve">2015  </w:t>
      </w:r>
      <w:r w:rsidRPr="00193661">
        <w:rPr>
          <w:rFonts w:ascii="Verdana" w:eastAsia="Cambria" w:hAnsi="Verdana"/>
          <w:sz w:val="20"/>
          <w:szCs w:val="20"/>
          <w:lang w:val="en-CA"/>
        </w:rPr>
        <w:t>•</w:t>
      </w:r>
      <w:proofErr w:type="gramEnd"/>
      <w:r w:rsidRPr="00193661">
        <w:rPr>
          <w:rFonts w:ascii="Verdana" w:eastAsia="Cambria" w:hAnsi="Verdana"/>
          <w:sz w:val="20"/>
          <w:szCs w:val="20"/>
          <w:lang w:val="en-CA"/>
        </w:rPr>
        <w:t xml:space="preserve"> </w:t>
      </w:r>
      <w:r>
        <w:rPr>
          <w:rFonts w:eastAsia="Cambria"/>
          <w:b/>
          <w:sz w:val="28"/>
          <w:szCs w:val="28"/>
        </w:rPr>
        <w:t xml:space="preserve"> 8:00 a.m. – 9:3</w:t>
      </w:r>
      <w:r w:rsidRPr="00193661">
        <w:rPr>
          <w:rFonts w:eastAsia="Cambria"/>
          <w:b/>
          <w:sz w:val="28"/>
          <w:szCs w:val="28"/>
        </w:rPr>
        <w:t>0 a.m.</w:t>
      </w:r>
    </w:p>
    <w:p w:rsidR="00193661" w:rsidRPr="00193661" w:rsidRDefault="00193661" w:rsidP="00193661">
      <w:pPr>
        <w:jc w:val="center"/>
        <w:rPr>
          <w:rFonts w:eastAsia="Cambria"/>
          <w:b/>
          <w:caps/>
          <w:shd w:val="clear" w:color="auto" w:fill="FFFFFF"/>
        </w:rPr>
      </w:pPr>
      <w:r w:rsidRPr="00193661">
        <w:rPr>
          <w:rFonts w:eastAsia="Cambria"/>
          <w:b/>
          <w:caps/>
          <w:shd w:val="clear" w:color="auto" w:fill="FFFFFF"/>
        </w:rPr>
        <w:t>The Mayflower Renaissance Washington DC Hotel</w:t>
      </w:r>
    </w:p>
    <w:p w:rsidR="00193661" w:rsidRPr="00193661" w:rsidRDefault="00BA5984" w:rsidP="00193661">
      <w:pPr>
        <w:jc w:val="center"/>
        <w:rPr>
          <w:rFonts w:eastAsia="Cambria"/>
          <w:b/>
          <w:shd w:val="clear" w:color="auto" w:fill="FFFFFF"/>
        </w:rPr>
      </w:pPr>
      <w:r>
        <w:rPr>
          <w:rFonts w:eastAsia="Cambria"/>
          <w:b/>
          <w:shd w:val="clear" w:color="auto" w:fill="FFFFFF"/>
        </w:rPr>
        <w:t>New York</w:t>
      </w:r>
      <w:r w:rsidR="00193661" w:rsidRPr="00C4589F">
        <w:rPr>
          <w:rFonts w:eastAsia="Cambria"/>
          <w:b/>
          <w:shd w:val="clear" w:color="auto" w:fill="FFFFFF"/>
        </w:rPr>
        <w:t xml:space="preserve"> Room</w:t>
      </w:r>
      <w:r w:rsidR="00193661" w:rsidRPr="00193661">
        <w:rPr>
          <w:rFonts w:eastAsia="Cambria"/>
          <w:b/>
          <w:shd w:val="clear" w:color="auto" w:fill="FFFFFF"/>
        </w:rPr>
        <w:t xml:space="preserve"> </w:t>
      </w:r>
      <w:r w:rsidR="00193661" w:rsidRPr="00193661">
        <w:rPr>
          <w:rFonts w:eastAsia="Cambria"/>
          <w:b/>
          <w:shd w:val="clear" w:color="auto" w:fill="FFFFFF"/>
        </w:rPr>
        <w:sym w:font="Symbol" w:char="F0B7"/>
      </w:r>
      <w:r w:rsidR="00193661" w:rsidRPr="00193661">
        <w:rPr>
          <w:rFonts w:eastAsia="Cambria"/>
          <w:b/>
          <w:shd w:val="clear" w:color="auto" w:fill="FFFFFF"/>
        </w:rPr>
        <w:t xml:space="preserve"> 1127 Connecticut Avenue NW </w:t>
      </w:r>
      <w:r w:rsidR="00193661" w:rsidRPr="00193661">
        <w:rPr>
          <w:rFonts w:eastAsia="Cambria"/>
          <w:b/>
          <w:shd w:val="clear" w:color="auto" w:fill="FFFFFF"/>
        </w:rPr>
        <w:sym w:font="Symbol" w:char="F0B7"/>
      </w:r>
      <w:r w:rsidR="00193661" w:rsidRPr="00193661">
        <w:rPr>
          <w:rFonts w:eastAsia="Cambria"/>
          <w:b/>
          <w:shd w:val="clear" w:color="auto" w:fill="FFFFFF"/>
        </w:rPr>
        <w:t xml:space="preserve"> Washington, DC 20036</w:t>
      </w:r>
    </w:p>
    <w:p w:rsidR="00193661" w:rsidRPr="00193661" w:rsidRDefault="00193661" w:rsidP="00193661">
      <w:pPr>
        <w:jc w:val="center"/>
        <w:rPr>
          <w:rFonts w:eastAsia="Cambria"/>
          <w:szCs w:val="20"/>
          <w:lang w:val="en-CA"/>
        </w:rPr>
      </w:pPr>
    </w:p>
    <w:p w:rsidR="00603773" w:rsidRDefault="00603773" w:rsidP="00DA4756">
      <w:pPr>
        <w:jc w:val="center"/>
        <w:rPr>
          <w:rFonts w:ascii="Verdana" w:hAnsi="Verdana"/>
          <w:color w:val="333333"/>
          <w:sz w:val="14"/>
          <w:szCs w:val="14"/>
          <w:shd w:val="clear" w:color="auto" w:fill="FFFFFF"/>
        </w:rPr>
      </w:pPr>
    </w:p>
    <w:p w:rsidR="00DA4756" w:rsidRDefault="00DA4756" w:rsidP="00DA4756">
      <w:pPr>
        <w:jc w:val="center"/>
        <w:rPr>
          <w:b/>
        </w:rPr>
      </w:pPr>
      <w:r>
        <w:rPr>
          <w:b/>
        </w:rPr>
        <w:t>Chair</w:t>
      </w:r>
      <w:r w:rsidRPr="00372FD3">
        <w:rPr>
          <w:b/>
        </w:rPr>
        <w:t xml:space="preserve"> </w:t>
      </w:r>
      <w:r w:rsidR="00193661">
        <w:rPr>
          <w:b/>
        </w:rPr>
        <w:t xml:space="preserve">Eduardo Campirano, Port of Brownsville, TX </w:t>
      </w:r>
      <w:r w:rsidR="00AE22DE" w:rsidRPr="00AE22DE">
        <w:rPr>
          <w:i/>
        </w:rPr>
        <w:t>(presiding)</w:t>
      </w:r>
    </w:p>
    <w:p w:rsidR="00DA4756" w:rsidRDefault="00DA4756" w:rsidP="00DA4756">
      <w:pPr>
        <w:jc w:val="center"/>
        <w:rPr>
          <w:b/>
        </w:rPr>
      </w:pPr>
      <w:r>
        <w:rPr>
          <w:b/>
        </w:rPr>
        <w:t>1</w:t>
      </w:r>
      <w:r w:rsidRPr="00FB0B77">
        <w:rPr>
          <w:b/>
          <w:vertAlign w:val="superscript"/>
        </w:rPr>
        <w:t>st</w:t>
      </w:r>
      <w:r>
        <w:rPr>
          <w:b/>
        </w:rPr>
        <w:t xml:space="preserve"> Vice Chair </w:t>
      </w:r>
      <w:r w:rsidR="00193661">
        <w:rPr>
          <w:b/>
        </w:rPr>
        <w:t>Ed Was</w:t>
      </w:r>
      <w:bookmarkStart w:id="0" w:name="_GoBack"/>
      <w:bookmarkEnd w:id="0"/>
      <w:r w:rsidR="00193661">
        <w:rPr>
          <w:b/>
        </w:rPr>
        <w:t>hburn, Port of New Bedford, MA</w:t>
      </w:r>
    </w:p>
    <w:p w:rsidR="00DA4756" w:rsidRDefault="00DA4756" w:rsidP="00DA4756">
      <w:pPr>
        <w:jc w:val="center"/>
        <w:rPr>
          <w:b/>
        </w:rPr>
      </w:pPr>
      <w:r>
        <w:rPr>
          <w:b/>
        </w:rPr>
        <w:t>2</w:t>
      </w:r>
      <w:r w:rsidRPr="00871620">
        <w:rPr>
          <w:b/>
          <w:vertAlign w:val="superscript"/>
        </w:rPr>
        <w:t>nd</w:t>
      </w:r>
      <w:r w:rsidR="00D93C59">
        <w:rPr>
          <w:b/>
        </w:rPr>
        <w:t xml:space="preserve"> Vice Chair</w:t>
      </w:r>
      <w:r w:rsidR="005A314D">
        <w:rPr>
          <w:b/>
        </w:rPr>
        <w:t xml:space="preserve"> </w:t>
      </w:r>
      <w:r w:rsidR="00193661">
        <w:rPr>
          <w:b/>
        </w:rPr>
        <w:t>Amy Miller, Port of Pensacola, FL</w:t>
      </w:r>
    </w:p>
    <w:p w:rsidR="00DA4756" w:rsidRDefault="00DA4756" w:rsidP="00DA4756">
      <w:pPr>
        <w:ind w:left="-360" w:right="-360"/>
      </w:pPr>
    </w:p>
    <w:p w:rsidR="00DA4756" w:rsidRDefault="004933A7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8:0</w:t>
      </w:r>
      <w:r w:rsidR="00BE4051">
        <w:rPr>
          <w:b/>
          <w:sz w:val="20"/>
          <w:szCs w:val="20"/>
        </w:rPr>
        <w:t>0 a</w:t>
      </w:r>
      <w:r w:rsidR="005F0A81">
        <w:rPr>
          <w:b/>
          <w:sz w:val="20"/>
          <w:szCs w:val="20"/>
        </w:rPr>
        <w:t>m</w:t>
      </w:r>
      <w:r w:rsidR="00DA4756" w:rsidRPr="006E55FD">
        <w:rPr>
          <w:sz w:val="20"/>
          <w:szCs w:val="20"/>
        </w:rPr>
        <w:tab/>
      </w:r>
      <w:r w:rsidR="00DA4756" w:rsidRPr="00DB2CD6">
        <w:rPr>
          <w:b/>
          <w:sz w:val="20"/>
          <w:szCs w:val="20"/>
        </w:rPr>
        <w:t xml:space="preserve">Chairman’s </w:t>
      </w:r>
      <w:r w:rsidR="00193661">
        <w:rPr>
          <w:b/>
          <w:sz w:val="20"/>
          <w:szCs w:val="20"/>
        </w:rPr>
        <w:t>Opening Announcements and Self Introductions</w:t>
      </w:r>
      <w:r w:rsidR="00193661">
        <w:rPr>
          <w:sz w:val="20"/>
          <w:szCs w:val="20"/>
        </w:rPr>
        <w:tab/>
      </w:r>
      <w:r w:rsidR="005A314D">
        <w:rPr>
          <w:sz w:val="20"/>
          <w:szCs w:val="20"/>
        </w:rPr>
        <w:t xml:space="preserve"> </w:t>
      </w:r>
      <w:r w:rsidR="00193661">
        <w:rPr>
          <w:sz w:val="20"/>
          <w:szCs w:val="20"/>
        </w:rPr>
        <w:tab/>
        <w:t xml:space="preserve">     </w:t>
      </w:r>
      <w:r w:rsidR="00193661">
        <w:rPr>
          <w:i/>
          <w:sz w:val="20"/>
          <w:szCs w:val="20"/>
        </w:rPr>
        <w:t>Eduardo Campirano,</w:t>
      </w:r>
      <w:r w:rsidRPr="004933A7">
        <w:rPr>
          <w:i/>
          <w:sz w:val="20"/>
          <w:szCs w:val="20"/>
        </w:rPr>
        <w:t xml:space="preserve"> Chair</w:t>
      </w:r>
    </w:p>
    <w:p w:rsidR="00DA4756" w:rsidRDefault="00193661" w:rsidP="00193661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right="-360"/>
        <w:rPr>
          <w:sz w:val="20"/>
          <w:szCs w:val="20"/>
        </w:rPr>
      </w:pPr>
      <w:r w:rsidRPr="002D5C52">
        <w:rPr>
          <w:i/>
          <w:iCs/>
          <w:sz w:val="20"/>
          <w:lang w:val="en-CA"/>
        </w:rPr>
        <w:t>[</w:t>
      </w:r>
      <w:r w:rsidRPr="00AB7B4E">
        <w:rPr>
          <w:i/>
          <w:iCs/>
          <w:sz w:val="20"/>
          <w:lang w:val="en-CA"/>
        </w:rPr>
        <w:t>NOTE: Committee folders include</w:t>
      </w:r>
      <w:r>
        <w:rPr>
          <w:i/>
          <w:iCs/>
          <w:sz w:val="20"/>
          <w:lang w:val="en-CA"/>
        </w:rPr>
        <w:t xml:space="preserve"> MED</w:t>
      </w:r>
      <w:r w:rsidRPr="00AB7B4E">
        <w:rPr>
          <w:i/>
          <w:iCs/>
          <w:sz w:val="20"/>
          <w:lang w:val="en-CA"/>
        </w:rPr>
        <w:t xml:space="preserve"> Committee roster; </w:t>
      </w:r>
      <w:r>
        <w:rPr>
          <w:i/>
          <w:iCs/>
          <w:sz w:val="20"/>
          <w:lang w:val="en-CA"/>
        </w:rPr>
        <w:t xml:space="preserve">Work Group </w:t>
      </w:r>
      <w:r w:rsidRPr="00AB7B4E">
        <w:rPr>
          <w:i/>
          <w:iCs/>
          <w:sz w:val="20"/>
          <w:lang w:val="en-CA"/>
        </w:rPr>
        <w:t xml:space="preserve">rosters; </w:t>
      </w:r>
      <w:r>
        <w:rPr>
          <w:i/>
          <w:iCs/>
          <w:sz w:val="20"/>
          <w:lang w:val="en-CA"/>
        </w:rPr>
        <w:t>MED Committee priorities</w:t>
      </w:r>
      <w:r w:rsidR="00B30651">
        <w:rPr>
          <w:i/>
          <w:iCs/>
          <w:sz w:val="20"/>
          <w:lang w:val="en-CA"/>
        </w:rPr>
        <w:t xml:space="preserve"> list</w:t>
      </w:r>
      <w:r>
        <w:rPr>
          <w:i/>
          <w:iCs/>
          <w:sz w:val="20"/>
          <w:lang w:val="en-CA"/>
        </w:rPr>
        <w:t>; Survey results of February 2015 MED Energy Projects Seminar</w:t>
      </w:r>
      <w:r w:rsidR="00B30651">
        <w:rPr>
          <w:i/>
          <w:iCs/>
          <w:sz w:val="20"/>
          <w:lang w:val="en-CA"/>
        </w:rPr>
        <w:t xml:space="preserve"> in Pensacola, Fla.</w:t>
      </w:r>
      <w:r>
        <w:rPr>
          <w:i/>
          <w:iCs/>
          <w:sz w:val="20"/>
          <w:lang w:val="en-CA"/>
        </w:rPr>
        <w:t>; Draft Port Property Mgmt. &amp;</w:t>
      </w:r>
      <w:r w:rsidR="00B30651">
        <w:rPr>
          <w:i/>
          <w:iCs/>
          <w:sz w:val="20"/>
          <w:lang w:val="en-CA"/>
        </w:rPr>
        <w:t xml:space="preserve"> Pricing topics agenda; AAPA’s </w:t>
      </w:r>
      <w:r>
        <w:rPr>
          <w:i/>
          <w:iCs/>
          <w:sz w:val="20"/>
          <w:lang w:val="en-CA"/>
        </w:rPr>
        <w:t xml:space="preserve">2015 </w:t>
      </w:r>
      <w:r w:rsidR="00B30651">
        <w:rPr>
          <w:i/>
          <w:iCs/>
          <w:sz w:val="20"/>
          <w:lang w:val="en-CA"/>
        </w:rPr>
        <w:t>“</w:t>
      </w:r>
      <w:r w:rsidRPr="00AB7B4E">
        <w:rPr>
          <w:i/>
          <w:iCs/>
          <w:sz w:val="20"/>
          <w:lang w:val="en-CA"/>
        </w:rPr>
        <w:t>The State of Freight” summary report;</w:t>
      </w:r>
      <w:r w:rsidRPr="00AB7B4E">
        <w:rPr>
          <w:iCs/>
          <w:sz w:val="20"/>
          <w:lang w:val="en-CA"/>
        </w:rPr>
        <w:t xml:space="preserve"> </w:t>
      </w:r>
      <w:r>
        <w:rPr>
          <w:iCs/>
          <w:sz w:val="20"/>
          <w:lang w:val="en-CA"/>
        </w:rPr>
        <w:t>Ma</w:t>
      </w:r>
      <w:r w:rsidR="00B30651">
        <w:rPr>
          <w:iCs/>
          <w:sz w:val="20"/>
          <w:lang w:val="en-CA"/>
        </w:rPr>
        <w:t>rtin Associates’ “</w:t>
      </w:r>
      <w:r w:rsidRPr="00AB7B4E">
        <w:rPr>
          <w:i/>
          <w:sz w:val="20"/>
        </w:rPr>
        <w:t>National Economic Impact of the U.S. Coastal Port System</w:t>
      </w:r>
      <w:r w:rsidR="00B30651">
        <w:rPr>
          <w:i/>
          <w:sz w:val="20"/>
        </w:rPr>
        <w:t>, 2014</w:t>
      </w:r>
      <w:r w:rsidRPr="00AB7B4E">
        <w:rPr>
          <w:i/>
          <w:sz w:val="20"/>
        </w:rPr>
        <w:t>: Executive Summary</w:t>
      </w:r>
      <w:r>
        <w:rPr>
          <w:i/>
          <w:sz w:val="20"/>
        </w:rPr>
        <w:t>”]</w:t>
      </w:r>
    </w:p>
    <w:p w:rsidR="00D22655" w:rsidRDefault="00D22655" w:rsidP="00D22655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right="-360" w:hanging="1080"/>
        <w:rPr>
          <w:b/>
          <w:sz w:val="20"/>
          <w:szCs w:val="20"/>
        </w:rPr>
      </w:pPr>
    </w:p>
    <w:p w:rsidR="00D22655" w:rsidRPr="00D22655" w:rsidRDefault="00B30651" w:rsidP="00D22655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right="-360" w:hanging="1080"/>
        <w:rPr>
          <w:sz w:val="20"/>
          <w:szCs w:val="20"/>
        </w:rPr>
      </w:pPr>
      <w:r>
        <w:rPr>
          <w:b/>
          <w:sz w:val="20"/>
          <w:szCs w:val="20"/>
        </w:rPr>
        <w:t>8:1</w:t>
      </w:r>
      <w:r w:rsidR="00D22655" w:rsidRPr="00D22655">
        <w:rPr>
          <w:b/>
          <w:sz w:val="20"/>
          <w:szCs w:val="20"/>
        </w:rPr>
        <w:t>0 am</w:t>
      </w:r>
      <w:r w:rsidR="00D22655">
        <w:rPr>
          <w:sz w:val="20"/>
          <w:szCs w:val="20"/>
        </w:rPr>
        <w:tab/>
      </w:r>
      <w:r w:rsidR="00D22655" w:rsidRPr="00D22655">
        <w:rPr>
          <w:b/>
          <w:sz w:val="20"/>
          <w:szCs w:val="20"/>
        </w:rPr>
        <w:t>Overview of AAPA’s 2015 “The State of Freight” Report</w:t>
      </w:r>
      <w:r w:rsidR="00D22655">
        <w:rPr>
          <w:sz w:val="20"/>
          <w:szCs w:val="20"/>
        </w:rPr>
        <w:tab/>
      </w:r>
      <w:r w:rsidR="00D22655">
        <w:rPr>
          <w:sz w:val="20"/>
          <w:szCs w:val="20"/>
        </w:rPr>
        <w:tab/>
      </w:r>
      <w:r w:rsidR="00D22655">
        <w:rPr>
          <w:b/>
          <w:sz w:val="20"/>
          <w:szCs w:val="20"/>
        </w:rPr>
        <w:tab/>
      </w:r>
      <w:r w:rsidR="00D22655">
        <w:rPr>
          <w:b/>
          <w:sz w:val="20"/>
          <w:szCs w:val="20"/>
        </w:rPr>
        <w:tab/>
        <w:t xml:space="preserve">     </w:t>
      </w:r>
      <w:r w:rsidR="00D22655">
        <w:rPr>
          <w:i/>
          <w:sz w:val="20"/>
          <w:szCs w:val="20"/>
        </w:rPr>
        <w:t>John Young, AAPA</w:t>
      </w:r>
    </w:p>
    <w:p w:rsidR="00D22655" w:rsidRDefault="00D22655" w:rsidP="00D22655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360"/>
        <w:rPr>
          <w:sz w:val="20"/>
          <w:szCs w:val="20"/>
        </w:rPr>
      </w:pPr>
    </w:p>
    <w:p w:rsidR="00D22655" w:rsidRPr="00D22655" w:rsidRDefault="00B30651" w:rsidP="00D22655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right="-360" w:hanging="1080"/>
        <w:rPr>
          <w:sz w:val="20"/>
          <w:szCs w:val="20"/>
        </w:rPr>
      </w:pPr>
      <w:r>
        <w:rPr>
          <w:b/>
          <w:sz w:val="20"/>
          <w:szCs w:val="20"/>
        </w:rPr>
        <w:t>8:2</w:t>
      </w:r>
      <w:r w:rsidR="00D22655" w:rsidRPr="00D22655">
        <w:rPr>
          <w:b/>
          <w:sz w:val="20"/>
          <w:szCs w:val="20"/>
        </w:rPr>
        <w:t>0 am</w:t>
      </w:r>
      <w:r w:rsidR="00D22655">
        <w:rPr>
          <w:sz w:val="20"/>
          <w:szCs w:val="20"/>
        </w:rPr>
        <w:tab/>
      </w:r>
      <w:r w:rsidR="00D22655" w:rsidRPr="00D22655">
        <w:rPr>
          <w:b/>
          <w:sz w:val="20"/>
          <w:szCs w:val="20"/>
        </w:rPr>
        <w:t xml:space="preserve">Discussion on proposed </w:t>
      </w:r>
      <w:r w:rsidR="00D22655">
        <w:rPr>
          <w:b/>
          <w:sz w:val="20"/>
          <w:szCs w:val="20"/>
        </w:rPr>
        <w:t xml:space="preserve">AAPA </w:t>
      </w:r>
      <w:r w:rsidR="00D22655" w:rsidRPr="00D22655">
        <w:rPr>
          <w:b/>
          <w:sz w:val="20"/>
          <w:szCs w:val="20"/>
        </w:rPr>
        <w:t>Port Property Management &amp; Pricing Seminar</w:t>
      </w:r>
      <w:r w:rsidR="00D22655" w:rsidRPr="00D22655">
        <w:rPr>
          <w:b/>
          <w:sz w:val="20"/>
          <w:szCs w:val="20"/>
        </w:rPr>
        <w:tab/>
      </w:r>
      <w:r w:rsidR="00D22655" w:rsidRPr="00D22655">
        <w:rPr>
          <w:i/>
          <w:sz w:val="20"/>
          <w:szCs w:val="20"/>
        </w:rPr>
        <w:t>Ed O’Connell, AAPA</w:t>
      </w:r>
    </w:p>
    <w:p w:rsidR="004933A7" w:rsidRPr="004933A7" w:rsidRDefault="004933A7" w:rsidP="00A533EC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i/>
          <w:sz w:val="20"/>
          <w:szCs w:val="20"/>
        </w:rPr>
      </w:pPr>
    </w:p>
    <w:p w:rsidR="009F48B7" w:rsidRPr="009F48B7" w:rsidRDefault="00B30651" w:rsidP="009F4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b/>
          <w:sz w:val="20"/>
          <w:szCs w:val="20"/>
          <w:lang w:val="en-CA"/>
        </w:rPr>
      </w:pPr>
      <w:r>
        <w:rPr>
          <w:b/>
          <w:sz w:val="20"/>
          <w:szCs w:val="20"/>
          <w:lang w:val="en-CA"/>
        </w:rPr>
        <w:t>8:30</w:t>
      </w:r>
      <w:r w:rsidR="009F48B7" w:rsidRPr="009F48B7">
        <w:rPr>
          <w:b/>
          <w:sz w:val="20"/>
          <w:szCs w:val="20"/>
          <w:lang w:val="en-CA"/>
        </w:rPr>
        <w:t xml:space="preserve"> am</w:t>
      </w:r>
      <w:r w:rsidR="009F48B7" w:rsidRP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 xml:space="preserve">Work Group </w:t>
      </w:r>
      <w:r w:rsidR="009F48B7" w:rsidRPr="009F48B7">
        <w:rPr>
          <w:b/>
          <w:bCs/>
          <w:sz w:val="20"/>
          <w:szCs w:val="20"/>
          <w:lang w:val="en-CA"/>
        </w:rPr>
        <w:t>Discussion Topics</w:t>
      </w:r>
      <w:r w:rsidR="009F48B7" w:rsidRP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ab/>
      </w:r>
      <w:r w:rsidR="009F48B7">
        <w:rPr>
          <w:b/>
          <w:bCs/>
          <w:sz w:val="20"/>
          <w:szCs w:val="20"/>
          <w:lang w:val="en-CA"/>
        </w:rPr>
        <w:tab/>
        <w:t xml:space="preserve">          </w:t>
      </w:r>
      <w:r w:rsidR="00D22655">
        <w:rPr>
          <w:i/>
          <w:sz w:val="20"/>
          <w:szCs w:val="20"/>
          <w:lang w:val="en-CA"/>
        </w:rPr>
        <w:t>Mr. Campirano</w:t>
      </w:r>
    </w:p>
    <w:p w:rsidR="009F48B7" w:rsidRDefault="009F48B7" w:rsidP="009F48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i/>
          <w:sz w:val="20"/>
          <w:szCs w:val="20"/>
          <w:lang w:val="en-CA"/>
        </w:rPr>
      </w:pPr>
      <w:r w:rsidRPr="009F48B7">
        <w:rPr>
          <w:b/>
          <w:bCs/>
          <w:i/>
          <w:sz w:val="20"/>
          <w:szCs w:val="20"/>
          <w:lang w:val="en-CA"/>
        </w:rPr>
        <w:tab/>
      </w:r>
      <w:r w:rsidRPr="009F48B7">
        <w:rPr>
          <w:bCs/>
          <w:i/>
          <w:sz w:val="20"/>
          <w:szCs w:val="20"/>
          <w:lang w:val="en-CA"/>
        </w:rPr>
        <w:t xml:space="preserve">(Aaron Ellis </w:t>
      </w:r>
      <w:r w:rsidRPr="009F48B7">
        <w:rPr>
          <w:i/>
          <w:sz w:val="20"/>
          <w:szCs w:val="20"/>
          <w:lang w:val="en-CA"/>
        </w:rPr>
        <w:t>will fill in for any absentees)</w:t>
      </w:r>
      <w:r w:rsidRPr="009F48B7">
        <w:rPr>
          <w:i/>
          <w:sz w:val="20"/>
          <w:szCs w:val="20"/>
          <w:lang w:val="en-CA"/>
        </w:rPr>
        <w:tab/>
      </w:r>
    </w:p>
    <w:p w:rsidR="0048503A" w:rsidRDefault="0048503A" w:rsidP="0048503A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360"/>
        <w:rPr>
          <w:i/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Port Real Estate</w:t>
      </w:r>
      <w:r w:rsidR="00E24600">
        <w:rPr>
          <w:sz w:val="20"/>
          <w:szCs w:val="20"/>
          <w:lang w:val="en-CA"/>
        </w:rPr>
        <w:t xml:space="preserve"> Best Practices</w:t>
      </w:r>
      <w:r w:rsidR="00E24600">
        <w:rPr>
          <w:sz w:val="20"/>
          <w:szCs w:val="20"/>
          <w:lang w:val="en-CA"/>
        </w:rPr>
        <w:tab/>
      </w:r>
      <w:r w:rsidR="00E24600">
        <w:rPr>
          <w:sz w:val="20"/>
          <w:szCs w:val="20"/>
          <w:lang w:val="en-CA"/>
        </w:rPr>
        <w:tab/>
      </w:r>
      <w:r w:rsidR="00E24600">
        <w:rPr>
          <w:sz w:val="20"/>
          <w:szCs w:val="20"/>
          <w:lang w:val="en-CA"/>
        </w:rPr>
        <w:tab/>
      </w:r>
      <w:r w:rsidR="00E24600">
        <w:rPr>
          <w:sz w:val="20"/>
          <w:szCs w:val="20"/>
          <w:lang w:val="en-CA"/>
        </w:rPr>
        <w:tab/>
      </w:r>
      <w:r w:rsidR="00E24600">
        <w:rPr>
          <w:sz w:val="20"/>
          <w:szCs w:val="20"/>
          <w:lang w:val="en-CA"/>
        </w:rPr>
        <w:tab/>
        <w:t xml:space="preserve">       </w:t>
      </w:r>
      <w:r w:rsidR="00E24600">
        <w:rPr>
          <w:i/>
          <w:sz w:val="20"/>
          <w:szCs w:val="20"/>
          <w:lang w:val="en-CA"/>
        </w:rPr>
        <w:t xml:space="preserve">Spencer Stewart, </w:t>
      </w:r>
      <w:proofErr w:type="spellStart"/>
      <w:r w:rsidR="00E24600">
        <w:rPr>
          <w:i/>
          <w:sz w:val="20"/>
          <w:szCs w:val="20"/>
          <w:lang w:val="en-CA"/>
        </w:rPr>
        <w:t>Yardi</w:t>
      </w:r>
      <w:proofErr w:type="spellEnd"/>
      <w:r w:rsidR="00E24600">
        <w:rPr>
          <w:i/>
          <w:sz w:val="20"/>
          <w:szCs w:val="20"/>
          <w:lang w:val="en-CA"/>
        </w:rPr>
        <w:t xml:space="preserve"> Systems Inc.</w:t>
      </w:r>
    </w:p>
    <w:p w:rsidR="0048503A" w:rsidRDefault="0048503A" w:rsidP="00E50E57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360"/>
        <w:rPr>
          <w:i/>
          <w:sz w:val="20"/>
          <w:szCs w:val="20"/>
          <w:lang w:val="en-CA"/>
        </w:rPr>
      </w:pPr>
      <w:r w:rsidRPr="0048503A">
        <w:rPr>
          <w:sz w:val="20"/>
          <w:szCs w:val="20"/>
          <w:lang w:val="en-CA"/>
        </w:rPr>
        <w:t>Marine Highways</w:t>
      </w:r>
      <w:r w:rsidR="00E50E57">
        <w:rPr>
          <w:i/>
          <w:sz w:val="20"/>
          <w:szCs w:val="20"/>
          <w:lang w:val="en-CA"/>
        </w:rPr>
        <w:tab/>
      </w:r>
      <w:r w:rsidR="00E50E57">
        <w:rPr>
          <w:i/>
          <w:sz w:val="20"/>
          <w:szCs w:val="20"/>
          <w:lang w:val="en-CA"/>
        </w:rPr>
        <w:tab/>
      </w:r>
      <w:r w:rsidR="00E50E57">
        <w:rPr>
          <w:i/>
          <w:sz w:val="20"/>
          <w:szCs w:val="20"/>
          <w:lang w:val="en-CA"/>
        </w:rPr>
        <w:tab/>
      </w:r>
      <w:r w:rsidR="00E50E57">
        <w:rPr>
          <w:i/>
          <w:sz w:val="20"/>
          <w:szCs w:val="20"/>
          <w:lang w:val="en-CA"/>
        </w:rPr>
        <w:tab/>
      </w:r>
      <w:r w:rsidR="00E50E57">
        <w:rPr>
          <w:i/>
          <w:sz w:val="20"/>
          <w:szCs w:val="20"/>
          <w:lang w:val="en-CA"/>
        </w:rPr>
        <w:tab/>
      </w:r>
      <w:r w:rsidR="00E50E57">
        <w:rPr>
          <w:i/>
          <w:sz w:val="20"/>
          <w:szCs w:val="20"/>
          <w:lang w:val="en-CA"/>
        </w:rPr>
        <w:tab/>
        <w:t xml:space="preserve"> </w:t>
      </w:r>
      <w:r w:rsidR="00E50E57" w:rsidRPr="00E50E57">
        <w:rPr>
          <w:i/>
          <w:sz w:val="20"/>
          <w:szCs w:val="20"/>
          <w:lang w:val="en-CA"/>
        </w:rPr>
        <w:t xml:space="preserve">Dona Toteva Lacayo, </w:t>
      </w:r>
      <w:r w:rsidR="00E50E57">
        <w:rPr>
          <w:i/>
          <w:sz w:val="20"/>
          <w:szCs w:val="20"/>
          <w:lang w:val="en-CA"/>
        </w:rPr>
        <w:t>Port of Hueneme</w:t>
      </w:r>
    </w:p>
    <w:p w:rsidR="0048503A" w:rsidRDefault="0048503A" w:rsidP="0048503A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360"/>
        <w:rPr>
          <w:i/>
          <w:sz w:val="20"/>
          <w:szCs w:val="20"/>
          <w:lang w:val="en-CA"/>
        </w:rPr>
      </w:pPr>
      <w:r w:rsidRPr="0048503A">
        <w:rPr>
          <w:sz w:val="20"/>
          <w:szCs w:val="20"/>
          <w:lang w:val="en-CA"/>
        </w:rPr>
        <w:t xml:space="preserve">Export Development </w:t>
      </w:r>
      <w:r w:rsidRPr="0048503A">
        <w:rPr>
          <w:sz w:val="20"/>
          <w:szCs w:val="20"/>
          <w:lang w:val="en-CA"/>
        </w:rPr>
        <w:tab/>
      </w:r>
      <w:r>
        <w:rPr>
          <w:i/>
          <w:sz w:val="20"/>
          <w:szCs w:val="20"/>
          <w:lang w:val="en-CA"/>
        </w:rPr>
        <w:tab/>
      </w:r>
      <w:r>
        <w:rPr>
          <w:i/>
          <w:sz w:val="20"/>
          <w:szCs w:val="20"/>
          <w:lang w:val="en-CA"/>
        </w:rPr>
        <w:tab/>
      </w:r>
      <w:r>
        <w:rPr>
          <w:i/>
          <w:sz w:val="20"/>
          <w:szCs w:val="20"/>
          <w:lang w:val="en-CA"/>
        </w:rPr>
        <w:tab/>
      </w:r>
      <w:r>
        <w:rPr>
          <w:i/>
          <w:sz w:val="20"/>
          <w:szCs w:val="20"/>
          <w:lang w:val="en-CA"/>
        </w:rPr>
        <w:tab/>
      </w:r>
      <w:r>
        <w:rPr>
          <w:i/>
          <w:sz w:val="20"/>
          <w:szCs w:val="20"/>
          <w:lang w:val="en-CA"/>
        </w:rPr>
        <w:tab/>
        <w:t xml:space="preserve">       </w:t>
      </w:r>
      <w:r w:rsidR="00E50E57">
        <w:rPr>
          <w:i/>
          <w:sz w:val="20"/>
          <w:szCs w:val="20"/>
          <w:lang w:val="en-CA"/>
        </w:rPr>
        <w:t>Jim MacLellan</w:t>
      </w:r>
      <w:r>
        <w:rPr>
          <w:i/>
          <w:sz w:val="20"/>
          <w:szCs w:val="20"/>
          <w:lang w:val="en-CA"/>
        </w:rPr>
        <w:t xml:space="preserve">, </w:t>
      </w:r>
      <w:r w:rsidR="00E50E57">
        <w:rPr>
          <w:i/>
          <w:sz w:val="20"/>
          <w:szCs w:val="20"/>
          <w:lang w:val="en-CA"/>
        </w:rPr>
        <w:t>Port of Los Angeles</w:t>
      </w:r>
    </w:p>
    <w:p w:rsidR="0048503A" w:rsidRDefault="0048503A" w:rsidP="0048503A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360"/>
        <w:rPr>
          <w:i/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Non-Containerized Cargo Development</w:t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  <w:t xml:space="preserve">       </w:t>
      </w:r>
      <w:r w:rsidR="00E50E57">
        <w:rPr>
          <w:sz w:val="20"/>
          <w:szCs w:val="20"/>
          <w:lang w:val="en-CA"/>
        </w:rPr>
        <w:t xml:space="preserve">  </w:t>
      </w:r>
      <w:r w:rsidRPr="0048503A">
        <w:rPr>
          <w:i/>
          <w:sz w:val="20"/>
          <w:szCs w:val="20"/>
          <w:lang w:val="en-CA"/>
        </w:rPr>
        <w:t xml:space="preserve">Evan Matthews, </w:t>
      </w:r>
      <w:r w:rsidR="00E50E57">
        <w:rPr>
          <w:i/>
          <w:sz w:val="20"/>
          <w:szCs w:val="20"/>
          <w:lang w:val="en-CA"/>
        </w:rPr>
        <w:t xml:space="preserve">Port of </w:t>
      </w:r>
      <w:proofErr w:type="spellStart"/>
      <w:r w:rsidR="00E50E57">
        <w:rPr>
          <w:i/>
          <w:sz w:val="20"/>
          <w:szCs w:val="20"/>
          <w:lang w:val="en-CA"/>
        </w:rPr>
        <w:t>Davisville</w:t>
      </w:r>
      <w:proofErr w:type="spellEnd"/>
    </w:p>
    <w:p w:rsidR="009F48B7" w:rsidRPr="009A6D41" w:rsidRDefault="0048503A" w:rsidP="009A6D41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360"/>
        <w:rPr>
          <w:i/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Energy Facilities &amp; Energy Cargo Development</w:t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  <w:t xml:space="preserve">      </w:t>
      </w:r>
      <w:r w:rsidRPr="0048503A">
        <w:rPr>
          <w:i/>
          <w:sz w:val="20"/>
          <w:szCs w:val="20"/>
          <w:lang w:val="en-CA"/>
        </w:rPr>
        <w:t xml:space="preserve">Rafael Quesada, </w:t>
      </w:r>
      <w:r w:rsidR="00E50E57">
        <w:rPr>
          <w:i/>
          <w:sz w:val="20"/>
          <w:szCs w:val="20"/>
          <w:lang w:val="en-CA"/>
        </w:rPr>
        <w:t>Port of Pascagoula</w:t>
      </w:r>
    </w:p>
    <w:p w:rsidR="00DA4756" w:rsidRPr="00CB24B0" w:rsidRDefault="00DA4756" w:rsidP="00A533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b/>
          <w:i/>
          <w:sz w:val="20"/>
          <w:szCs w:val="20"/>
        </w:rPr>
      </w:pPr>
      <w:r w:rsidRPr="001D6056">
        <w:rPr>
          <w:i/>
          <w:sz w:val="20"/>
          <w:szCs w:val="20"/>
        </w:rPr>
        <w:tab/>
      </w:r>
    </w:p>
    <w:p w:rsidR="00B30651" w:rsidRDefault="00B30651" w:rsidP="00072E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b/>
          <w:sz w:val="20"/>
          <w:szCs w:val="20"/>
        </w:rPr>
      </w:pPr>
    </w:p>
    <w:p w:rsidR="00B30651" w:rsidRDefault="00B30651" w:rsidP="00B30651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right="-360" w:hanging="1080"/>
        <w:rPr>
          <w:i/>
          <w:sz w:val="20"/>
          <w:szCs w:val="20"/>
        </w:rPr>
      </w:pPr>
      <w:r>
        <w:rPr>
          <w:b/>
          <w:sz w:val="20"/>
          <w:szCs w:val="20"/>
        </w:rPr>
        <w:t>9:00 am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D22655">
        <w:rPr>
          <w:b/>
          <w:sz w:val="20"/>
          <w:szCs w:val="20"/>
        </w:rPr>
        <w:t>Overview of Martin Associates’ U.S. Coastal Ports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br/>
        <w:t>Economic Impacts Report, 2014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</w:t>
      </w:r>
      <w:r w:rsidRPr="00D22655">
        <w:rPr>
          <w:i/>
          <w:sz w:val="20"/>
          <w:szCs w:val="20"/>
        </w:rPr>
        <w:t>Dr. John Martin, Martin Associates</w:t>
      </w:r>
    </w:p>
    <w:p w:rsidR="00B30651" w:rsidRDefault="00B30651" w:rsidP="00072E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b/>
          <w:sz w:val="20"/>
          <w:szCs w:val="20"/>
        </w:rPr>
      </w:pPr>
    </w:p>
    <w:p w:rsidR="00DA4756" w:rsidRPr="006E55FD" w:rsidRDefault="00D22655" w:rsidP="00072E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sz w:val="20"/>
          <w:szCs w:val="20"/>
        </w:rPr>
      </w:pPr>
      <w:r>
        <w:rPr>
          <w:b/>
          <w:sz w:val="20"/>
          <w:szCs w:val="20"/>
        </w:rPr>
        <w:t>9:15</w:t>
      </w:r>
      <w:r w:rsidR="00087360">
        <w:rPr>
          <w:b/>
          <w:sz w:val="20"/>
          <w:szCs w:val="20"/>
        </w:rPr>
        <w:t>a</w:t>
      </w:r>
      <w:r w:rsidR="00226D3A">
        <w:rPr>
          <w:b/>
          <w:sz w:val="20"/>
          <w:szCs w:val="20"/>
        </w:rPr>
        <w:t>m</w:t>
      </w:r>
      <w:r w:rsidR="00226D3A">
        <w:rPr>
          <w:b/>
          <w:sz w:val="20"/>
          <w:szCs w:val="20"/>
        </w:rPr>
        <w:tab/>
      </w:r>
      <w:r w:rsidR="00DA4756" w:rsidRPr="00226D3A">
        <w:rPr>
          <w:b/>
          <w:sz w:val="20"/>
          <w:szCs w:val="20"/>
        </w:rPr>
        <w:t>Committee Roundtable—</w:t>
      </w:r>
      <w:r w:rsidR="00226D3A">
        <w:rPr>
          <w:b/>
          <w:sz w:val="20"/>
          <w:szCs w:val="20"/>
        </w:rPr>
        <w:t xml:space="preserve">Selected </w:t>
      </w:r>
      <w:r w:rsidR="00087360">
        <w:rPr>
          <w:b/>
          <w:sz w:val="20"/>
          <w:szCs w:val="20"/>
        </w:rPr>
        <w:t>Po</w:t>
      </w:r>
      <w:r w:rsidR="003B7F04">
        <w:rPr>
          <w:b/>
          <w:sz w:val="20"/>
          <w:szCs w:val="20"/>
        </w:rPr>
        <w:t>r</w:t>
      </w:r>
      <w:r w:rsidR="00087360">
        <w:rPr>
          <w:b/>
          <w:sz w:val="20"/>
          <w:szCs w:val="20"/>
        </w:rPr>
        <w:t xml:space="preserve">t Economic Development </w:t>
      </w:r>
      <w:r w:rsidR="00226D3A">
        <w:rPr>
          <w:b/>
          <w:sz w:val="20"/>
          <w:szCs w:val="20"/>
        </w:rPr>
        <w:t>Presentatio</w:t>
      </w:r>
      <w:r w:rsidR="00087360">
        <w:rPr>
          <w:b/>
          <w:sz w:val="20"/>
          <w:szCs w:val="20"/>
        </w:rPr>
        <w:t>ns</w:t>
      </w:r>
    </w:p>
    <w:p w:rsidR="00DA4756" w:rsidRDefault="00DA4756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10" w:right="-360" w:hanging="1170"/>
        <w:rPr>
          <w:i/>
          <w:sz w:val="20"/>
          <w:szCs w:val="20"/>
        </w:rPr>
      </w:pPr>
      <w:r w:rsidRPr="006E55FD">
        <w:rPr>
          <w:b/>
          <w:sz w:val="20"/>
          <w:szCs w:val="20"/>
        </w:rPr>
        <w:tab/>
      </w:r>
      <w:r w:rsidRPr="006E55FD">
        <w:rPr>
          <w:i/>
          <w:sz w:val="20"/>
          <w:szCs w:val="20"/>
        </w:rPr>
        <w:t>(</w:t>
      </w:r>
      <w:r w:rsidR="00226D3A">
        <w:rPr>
          <w:i/>
          <w:sz w:val="20"/>
          <w:szCs w:val="20"/>
        </w:rPr>
        <w:t>This time is open for</w:t>
      </w:r>
      <w:r w:rsidRPr="006E55FD">
        <w:rPr>
          <w:i/>
          <w:sz w:val="20"/>
          <w:szCs w:val="20"/>
        </w:rPr>
        <w:t xml:space="preserve"> </w:t>
      </w:r>
      <w:r w:rsidR="00072EEA">
        <w:rPr>
          <w:i/>
          <w:sz w:val="20"/>
          <w:szCs w:val="20"/>
        </w:rPr>
        <w:t xml:space="preserve">participating </w:t>
      </w:r>
      <w:r w:rsidRPr="006E55FD">
        <w:rPr>
          <w:i/>
          <w:sz w:val="20"/>
          <w:szCs w:val="20"/>
        </w:rPr>
        <w:t>MEDC members</w:t>
      </w:r>
      <w:r w:rsidR="00226D3A">
        <w:rPr>
          <w:i/>
          <w:sz w:val="20"/>
          <w:szCs w:val="20"/>
        </w:rPr>
        <w:t xml:space="preserve"> to share</w:t>
      </w:r>
      <w:r w:rsidRPr="006E55FD">
        <w:rPr>
          <w:i/>
          <w:sz w:val="20"/>
          <w:szCs w:val="20"/>
        </w:rPr>
        <w:t xml:space="preserve"> ec</w:t>
      </w:r>
      <w:r w:rsidR="00CE6354">
        <w:rPr>
          <w:i/>
          <w:sz w:val="20"/>
          <w:szCs w:val="20"/>
        </w:rPr>
        <w:t xml:space="preserve">onomic development </w:t>
      </w:r>
      <w:r w:rsidRPr="006E55FD">
        <w:rPr>
          <w:i/>
          <w:sz w:val="20"/>
          <w:szCs w:val="20"/>
        </w:rPr>
        <w:t>activities at their ports.</w:t>
      </w:r>
      <w:r w:rsidR="00087360">
        <w:rPr>
          <w:i/>
          <w:sz w:val="20"/>
          <w:szCs w:val="20"/>
        </w:rPr>
        <w:t xml:space="preserve"> Time preference </w:t>
      </w:r>
      <w:r w:rsidR="00D82984">
        <w:rPr>
          <w:i/>
          <w:sz w:val="20"/>
          <w:szCs w:val="20"/>
        </w:rPr>
        <w:t xml:space="preserve">is </w:t>
      </w:r>
      <w:r w:rsidR="00087360">
        <w:rPr>
          <w:i/>
          <w:sz w:val="20"/>
          <w:szCs w:val="20"/>
        </w:rPr>
        <w:t xml:space="preserve">given to those who request at least one week in advance to be added to the agenda. </w:t>
      </w:r>
      <w:r w:rsidRPr="006E55FD">
        <w:rPr>
          <w:i/>
          <w:sz w:val="20"/>
          <w:szCs w:val="20"/>
        </w:rPr>
        <w:t>)</w:t>
      </w:r>
    </w:p>
    <w:p w:rsidR="00DA4756" w:rsidRPr="006E55FD" w:rsidRDefault="00DA4756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sz w:val="20"/>
          <w:szCs w:val="20"/>
        </w:rPr>
      </w:pPr>
    </w:p>
    <w:p w:rsidR="00DA4756" w:rsidRPr="006E55FD" w:rsidRDefault="0048503A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sz w:val="20"/>
          <w:szCs w:val="20"/>
        </w:rPr>
      </w:pPr>
      <w:r>
        <w:rPr>
          <w:b/>
          <w:sz w:val="20"/>
          <w:szCs w:val="20"/>
        </w:rPr>
        <w:t>9:30am</w:t>
      </w:r>
      <w:r w:rsidR="00DA4756" w:rsidRPr="006E55FD">
        <w:rPr>
          <w:sz w:val="20"/>
          <w:szCs w:val="20"/>
        </w:rPr>
        <w:tab/>
        <w:t xml:space="preserve">Adjourn </w:t>
      </w:r>
    </w:p>
    <w:p w:rsidR="00DA4756" w:rsidRPr="006E55FD" w:rsidRDefault="00DA4756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sz w:val="20"/>
          <w:szCs w:val="20"/>
        </w:rPr>
      </w:pPr>
    </w:p>
    <w:p w:rsidR="00DA4756" w:rsidRPr="00FF5B37" w:rsidRDefault="00DA4756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  <w:rPr>
          <w:b/>
          <w:i/>
        </w:rPr>
      </w:pPr>
      <w:r w:rsidRPr="00FF5B37">
        <w:rPr>
          <w:b/>
          <w:i/>
          <w:sz w:val="20"/>
          <w:szCs w:val="20"/>
        </w:rPr>
        <w:t>Upcoming MED Committee meetings</w:t>
      </w:r>
      <w:r w:rsidRPr="00FF5B37">
        <w:rPr>
          <w:b/>
          <w:i/>
        </w:rPr>
        <w:t>:</w:t>
      </w:r>
    </w:p>
    <w:p w:rsidR="00DA4756" w:rsidRDefault="00DA4756" w:rsidP="00DA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360"/>
      </w:pPr>
    </w:p>
    <w:p w:rsidR="00DA4756" w:rsidRPr="001501C0" w:rsidRDefault="00DA4756" w:rsidP="004850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360" w:right="-547"/>
        <w:rPr>
          <w:sz w:val="20"/>
          <w:szCs w:val="20"/>
          <w:u w:val="single"/>
        </w:rPr>
      </w:pPr>
      <w:r w:rsidRPr="001501C0">
        <w:rPr>
          <w:b/>
          <w:sz w:val="20"/>
          <w:szCs w:val="20"/>
          <w:u w:val="single"/>
        </w:rPr>
        <w:t>LOCATION</w:t>
      </w:r>
      <w:r w:rsidRPr="001501C0">
        <w:rPr>
          <w:b/>
          <w:sz w:val="20"/>
          <w:szCs w:val="20"/>
        </w:rPr>
        <w:tab/>
      </w:r>
      <w:r w:rsidRPr="001501C0">
        <w:rPr>
          <w:b/>
          <w:sz w:val="20"/>
          <w:szCs w:val="20"/>
          <w:u w:val="single"/>
        </w:rPr>
        <w:t>MEETING</w:t>
      </w:r>
      <w:r w:rsidRPr="001501C0">
        <w:rPr>
          <w:sz w:val="20"/>
          <w:szCs w:val="20"/>
        </w:rPr>
        <w:tab/>
      </w:r>
      <w:r w:rsidRPr="001501C0">
        <w:rPr>
          <w:sz w:val="20"/>
          <w:szCs w:val="20"/>
        </w:rPr>
        <w:tab/>
      </w:r>
      <w:r w:rsidRPr="001501C0">
        <w:rPr>
          <w:sz w:val="20"/>
          <w:szCs w:val="20"/>
        </w:rPr>
        <w:tab/>
      </w:r>
      <w:r w:rsidRPr="001501C0">
        <w:rPr>
          <w:sz w:val="20"/>
          <w:szCs w:val="20"/>
        </w:rPr>
        <w:tab/>
      </w:r>
      <w:r w:rsidR="0048503A">
        <w:rPr>
          <w:sz w:val="20"/>
          <w:szCs w:val="20"/>
        </w:rPr>
        <w:tab/>
      </w:r>
      <w:r w:rsidRPr="001501C0">
        <w:rPr>
          <w:b/>
          <w:sz w:val="20"/>
          <w:szCs w:val="20"/>
          <w:u w:val="single"/>
        </w:rPr>
        <w:t>DATE</w:t>
      </w:r>
      <w:r w:rsidRPr="001501C0">
        <w:rPr>
          <w:b/>
          <w:sz w:val="20"/>
          <w:szCs w:val="20"/>
        </w:rPr>
        <w:tab/>
      </w:r>
      <w:r w:rsidRPr="001501C0">
        <w:rPr>
          <w:sz w:val="20"/>
          <w:szCs w:val="20"/>
        </w:rPr>
        <w:tab/>
      </w:r>
      <w:r w:rsidRPr="001501C0">
        <w:rPr>
          <w:b/>
          <w:sz w:val="20"/>
          <w:szCs w:val="20"/>
          <w:u w:val="single"/>
        </w:rPr>
        <w:t>TIME</w:t>
      </w:r>
    </w:p>
    <w:p w:rsidR="0048503A" w:rsidRDefault="0048503A" w:rsidP="0048503A">
      <w:pPr>
        <w:ind w:left="-360" w:right="-547"/>
        <w:rPr>
          <w:sz w:val="20"/>
          <w:szCs w:val="20"/>
        </w:rPr>
      </w:pPr>
      <w:r>
        <w:rPr>
          <w:sz w:val="20"/>
          <w:szCs w:val="20"/>
        </w:rPr>
        <w:t>Miami, FL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201</w:t>
      </w:r>
      <w:r w:rsidR="005C6FD7">
        <w:rPr>
          <w:sz w:val="20"/>
          <w:szCs w:val="20"/>
        </w:rPr>
        <w:t>5 AAPA Annual Convention</w:t>
      </w:r>
      <w:r w:rsidR="005C6FD7">
        <w:rPr>
          <w:sz w:val="20"/>
          <w:szCs w:val="20"/>
        </w:rPr>
        <w:tab/>
      </w:r>
      <w:r w:rsidR="005C6FD7">
        <w:rPr>
          <w:sz w:val="20"/>
          <w:szCs w:val="20"/>
        </w:rPr>
        <w:tab/>
      </w:r>
      <w:r w:rsidR="005C6FD7">
        <w:rPr>
          <w:sz w:val="20"/>
          <w:szCs w:val="20"/>
        </w:rPr>
        <w:tab/>
        <w:t>Nov. 9, 2015</w:t>
      </w:r>
      <w:r>
        <w:rPr>
          <w:sz w:val="20"/>
          <w:szCs w:val="20"/>
        </w:rPr>
        <w:tab/>
      </w:r>
      <w:r w:rsidR="009A6D41">
        <w:rPr>
          <w:sz w:val="20"/>
          <w:szCs w:val="20"/>
        </w:rPr>
        <w:t>8:00 – 9:30am</w:t>
      </w:r>
    </w:p>
    <w:p w:rsidR="00E24600" w:rsidRPr="00DA4756" w:rsidRDefault="00E24600" w:rsidP="0048503A">
      <w:pPr>
        <w:ind w:left="-360" w:right="-547"/>
        <w:rPr>
          <w:sz w:val="20"/>
          <w:szCs w:val="20"/>
        </w:rPr>
      </w:pPr>
      <w:r>
        <w:rPr>
          <w:sz w:val="20"/>
          <w:szCs w:val="20"/>
        </w:rPr>
        <w:t>TBD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2015 AAPA Port Prop </w:t>
      </w:r>
      <w:proofErr w:type="spellStart"/>
      <w:r>
        <w:rPr>
          <w:sz w:val="20"/>
          <w:szCs w:val="20"/>
        </w:rPr>
        <w:t>Mgmt</w:t>
      </w:r>
      <w:proofErr w:type="spellEnd"/>
      <w:r>
        <w:rPr>
          <w:sz w:val="20"/>
          <w:szCs w:val="20"/>
        </w:rPr>
        <w:t xml:space="preserve"> &amp; Pricing Seminar</w:t>
      </w:r>
      <w:r>
        <w:rPr>
          <w:sz w:val="20"/>
          <w:szCs w:val="20"/>
        </w:rPr>
        <w:tab/>
        <w:t>TBD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TBD</w:t>
      </w:r>
      <w:proofErr w:type="spellEnd"/>
    </w:p>
    <w:sectPr w:rsidR="00E24600" w:rsidRPr="00DA4756" w:rsidSect="00F60CE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5CF6"/>
    <w:multiLevelType w:val="hybridMultilevel"/>
    <w:tmpl w:val="14263A0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BB84891"/>
    <w:multiLevelType w:val="hybridMultilevel"/>
    <w:tmpl w:val="3E467F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D83A7E"/>
    <w:multiLevelType w:val="hybridMultilevel"/>
    <w:tmpl w:val="785CCA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9D53EA"/>
    <w:multiLevelType w:val="hybridMultilevel"/>
    <w:tmpl w:val="6596C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36CF4"/>
    <w:multiLevelType w:val="hybridMultilevel"/>
    <w:tmpl w:val="AC689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8F1CA0"/>
    <w:multiLevelType w:val="hybridMultilevel"/>
    <w:tmpl w:val="950095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56"/>
    <w:rsid w:val="000230E6"/>
    <w:rsid w:val="00036109"/>
    <w:rsid w:val="00072EEA"/>
    <w:rsid w:val="000741A1"/>
    <w:rsid w:val="00087360"/>
    <w:rsid w:val="00092596"/>
    <w:rsid w:val="00193661"/>
    <w:rsid w:val="00226D3A"/>
    <w:rsid w:val="00247B2F"/>
    <w:rsid w:val="00273C97"/>
    <w:rsid w:val="002C146D"/>
    <w:rsid w:val="002E51AA"/>
    <w:rsid w:val="003B7F04"/>
    <w:rsid w:val="003F3807"/>
    <w:rsid w:val="0048503A"/>
    <w:rsid w:val="00492383"/>
    <w:rsid w:val="004933A7"/>
    <w:rsid w:val="00496C2A"/>
    <w:rsid w:val="004C51DB"/>
    <w:rsid w:val="00543C60"/>
    <w:rsid w:val="005A314D"/>
    <w:rsid w:val="005C6FD7"/>
    <w:rsid w:val="005E301A"/>
    <w:rsid w:val="005F0A81"/>
    <w:rsid w:val="00603773"/>
    <w:rsid w:val="0065196E"/>
    <w:rsid w:val="006C10D2"/>
    <w:rsid w:val="00704E92"/>
    <w:rsid w:val="00732071"/>
    <w:rsid w:val="00734497"/>
    <w:rsid w:val="00785649"/>
    <w:rsid w:val="007E21FD"/>
    <w:rsid w:val="008308B1"/>
    <w:rsid w:val="00857940"/>
    <w:rsid w:val="008A65F9"/>
    <w:rsid w:val="008A6B2F"/>
    <w:rsid w:val="008B7BAC"/>
    <w:rsid w:val="008C50B3"/>
    <w:rsid w:val="008F5F97"/>
    <w:rsid w:val="009105D2"/>
    <w:rsid w:val="009A6D41"/>
    <w:rsid w:val="009F48B7"/>
    <w:rsid w:val="00A10E2C"/>
    <w:rsid w:val="00A533EC"/>
    <w:rsid w:val="00A74F3C"/>
    <w:rsid w:val="00AC394A"/>
    <w:rsid w:val="00AE22DE"/>
    <w:rsid w:val="00B30651"/>
    <w:rsid w:val="00B74C96"/>
    <w:rsid w:val="00B80AB2"/>
    <w:rsid w:val="00BA5984"/>
    <w:rsid w:val="00BD269A"/>
    <w:rsid w:val="00BE4051"/>
    <w:rsid w:val="00C4589F"/>
    <w:rsid w:val="00CB24B0"/>
    <w:rsid w:val="00CC2881"/>
    <w:rsid w:val="00CD259B"/>
    <w:rsid w:val="00CE6354"/>
    <w:rsid w:val="00D02122"/>
    <w:rsid w:val="00D17C48"/>
    <w:rsid w:val="00D22655"/>
    <w:rsid w:val="00D82984"/>
    <w:rsid w:val="00D93C59"/>
    <w:rsid w:val="00DA4756"/>
    <w:rsid w:val="00E24600"/>
    <w:rsid w:val="00E50E57"/>
    <w:rsid w:val="00EC52A6"/>
    <w:rsid w:val="00EE6140"/>
    <w:rsid w:val="00EF7F94"/>
    <w:rsid w:val="00F016CB"/>
    <w:rsid w:val="00F60CE4"/>
    <w:rsid w:val="00FC0771"/>
    <w:rsid w:val="00FF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D8B46E-A468-4CE7-80F9-D28CBB33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75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1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F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2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AAPA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Ellis</dc:creator>
  <cp:keywords/>
  <dc:description/>
  <cp:lastModifiedBy>Aaron Ellis</cp:lastModifiedBy>
  <cp:revision>8</cp:revision>
  <cp:lastPrinted>2015-04-14T17:59:00Z</cp:lastPrinted>
  <dcterms:created xsi:type="dcterms:W3CDTF">2015-04-08T21:07:00Z</dcterms:created>
  <dcterms:modified xsi:type="dcterms:W3CDTF">2015-04-16T16:18:00Z</dcterms:modified>
</cp:coreProperties>
</file>